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91" w:rsidRDefault="00846791" w:rsidP="00F3460B">
      <w:pPr>
        <w:rPr>
          <w:b/>
          <w:sz w:val="28"/>
          <w:szCs w:val="28"/>
          <w:lang w:val="ru-RU" w:eastAsia="ru-RU"/>
        </w:rPr>
      </w:pPr>
      <w:r w:rsidRPr="00846791">
        <w:rPr>
          <w:b/>
          <w:sz w:val="28"/>
          <w:szCs w:val="28"/>
          <w:lang w:val="en-US" w:eastAsia="ru-RU"/>
        </w:rPr>
        <w:t>LE</w:t>
      </w:r>
      <w:r w:rsidRPr="00846791">
        <w:rPr>
          <w:b/>
          <w:sz w:val="28"/>
          <w:szCs w:val="28"/>
          <w:lang w:val="ru-RU" w:eastAsia="ru-RU"/>
        </w:rPr>
        <w:t xml:space="preserve"> </w:t>
      </w:r>
      <w:r w:rsidRPr="00846791">
        <w:rPr>
          <w:b/>
          <w:sz w:val="28"/>
          <w:szCs w:val="28"/>
          <w:lang w:val="en-US" w:eastAsia="ru-RU"/>
        </w:rPr>
        <w:t>SCOLYTE</w:t>
      </w:r>
    </w:p>
    <w:p w:rsidR="00F3460B" w:rsidRDefault="00D6253E" w:rsidP="00F3460B">
      <w:pPr>
        <w:rPr>
          <w:b/>
          <w:sz w:val="28"/>
          <w:szCs w:val="28"/>
          <w:lang w:val="ru-RU" w:eastAsia="ru-RU"/>
        </w:rPr>
      </w:pPr>
      <w:r w:rsidRPr="006602D5">
        <w:rPr>
          <w:b/>
          <w:sz w:val="28"/>
          <w:szCs w:val="28"/>
          <w:lang w:val="ru-RU" w:eastAsia="ru-RU"/>
        </w:rPr>
        <w:t xml:space="preserve">Эластичное декоративное покрытие </w:t>
      </w:r>
      <w:r w:rsidR="00F3460B" w:rsidRPr="006602D5">
        <w:rPr>
          <w:b/>
          <w:sz w:val="28"/>
          <w:szCs w:val="28"/>
          <w:lang w:val="ru-RU" w:eastAsia="ru-RU"/>
        </w:rPr>
        <w:t>с эффектом</w:t>
      </w:r>
      <w:r w:rsidR="00BF0238">
        <w:rPr>
          <w:b/>
          <w:sz w:val="28"/>
          <w:szCs w:val="28"/>
          <w:lang w:val="ru-RU" w:eastAsia="ru-RU"/>
        </w:rPr>
        <w:t xml:space="preserve"> </w:t>
      </w:r>
      <w:r w:rsidR="00F3460B" w:rsidRPr="006602D5">
        <w:rPr>
          <w:b/>
          <w:sz w:val="28"/>
          <w:szCs w:val="28"/>
          <w:lang w:val="ru-RU" w:eastAsia="ru-RU"/>
        </w:rPr>
        <w:t xml:space="preserve"> «короед» </w:t>
      </w:r>
    </w:p>
    <w:p w:rsidR="00BF0238" w:rsidRPr="006602D5" w:rsidRDefault="00BF0238" w:rsidP="00F3460B">
      <w:pPr>
        <w:rPr>
          <w:b/>
          <w:sz w:val="28"/>
          <w:szCs w:val="28"/>
          <w:lang w:val="ru-RU" w:eastAsia="ru-RU"/>
        </w:rPr>
      </w:pPr>
    </w:p>
    <w:p w:rsidR="00F3460B" w:rsidRPr="006B4594" w:rsidRDefault="00D6253E" w:rsidP="00F3460B">
      <w:pPr>
        <w:pStyle w:val="a4"/>
        <w:jc w:val="both"/>
        <w:rPr>
          <w:b/>
          <w:sz w:val="28"/>
          <w:szCs w:val="28"/>
          <w:lang w:val="ru-RU"/>
        </w:rPr>
      </w:pPr>
      <w:r w:rsidRPr="006602D5">
        <w:rPr>
          <w:sz w:val="28"/>
          <w:szCs w:val="28"/>
          <w:lang w:val="ru-RU"/>
        </w:rPr>
        <w:t xml:space="preserve">                                            </w:t>
      </w:r>
      <w:r w:rsidRPr="006B4594">
        <w:rPr>
          <w:b/>
          <w:sz w:val="28"/>
          <w:szCs w:val="28"/>
          <w:lang w:val="ru-RU"/>
        </w:rPr>
        <w:t xml:space="preserve">Описание </w:t>
      </w:r>
    </w:p>
    <w:p w:rsidR="0094024E" w:rsidRPr="006602D5" w:rsidRDefault="00BF0238" w:rsidP="00F3460B">
      <w:pPr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Ф</w:t>
      </w:r>
      <w:r w:rsidR="00F3460B" w:rsidRPr="006602D5">
        <w:rPr>
          <w:sz w:val="28"/>
          <w:szCs w:val="28"/>
          <w:lang w:val="ru-RU" w:eastAsia="ru-RU"/>
        </w:rPr>
        <w:t>актурное эластичное покрытие, позволяющее точно вос</w:t>
      </w:r>
      <w:r w:rsidR="006B4594">
        <w:rPr>
          <w:sz w:val="28"/>
          <w:szCs w:val="28"/>
          <w:lang w:val="ru-RU" w:eastAsia="ru-RU"/>
        </w:rPr>
        <w:t xml:space="preserve">произвести </w:t>
      </w:r>
      <w:r w:rsidR="00F3460B" w:rsidRPr="006602D5">
        <w:rPr>
          <w:sz w:val="28"/>
          <w:szCs w:val="28"/>
          <w:lang w:val="ru-RU" w:eastAsia="ru-RU"/>
        </w:rPr>
        <w:t xml:space="preserve"> структуру дерева</w:t>
      </w:r>
      <w:r w:rsidR="006B4594">
        <w:rPr>
          <w:sz w:val="28"/>
          <w:szCs w:val="28"/>
          <w:lang w:val="ru-RU" w:eastAsia="ru-RU"/>
        </w:rPr>
        <w:t xml:space="preserve"> с ходами жучка короеда</w:t>
      </w:r>
      <w:r w:rsidR="00490B11" w:rsidRPr="006602D5">
        <w:rPr>
          <w:sz w:val="28"/>
          <w:szCs w:val="28"/>
          <w:lang w:val="ru-RU" w:eastAsia="ru-RU"/>
        </w:rPr>
        <w:t xml:space="preserve">. </w:t>
      </w:r>
      <w:r w:rsidR="00F3460B" w:rsidRPr="006602D5">
        <w:rPr>
          <w:sz w:val="28"/>
          <w:szCs w:val="28"/>
          <w:lang w:val="ru-RU" w:eastAsia="ru-RU"/>
        </w:rPr>
        <w:t xml:space="preserve"> </w:t>
      </w:r>
    </w:p>
    <w:p w:rsidR="00F3460B" w:rsidRPr="006602D5" w:rsidRDefault="00F3460B" w:rsidP="00F3460B">
      <w:pPr>
        <w:jc w:val="both"/>
        <w:rPr>
          <w:sz w:val="28"/>
          <w:szCs w:val="28"/>
          <w:lang w:val="ru-RU" w:eastAsia="ru-RU"/>
        </w:rPr>
      </w:pPr>
      <w:r w:rsidRPr="006602D5">
        <w:rPr>
          <w:sz w:val="28"/>
          <w:szCs w:val="28"/>
          <w:lang w:val="ru-RU" w:eastAsia="ru-RU"/>
        </w:rPr>
        <w:t xml:space="preserve">В зависимости от размера </w:t>
      </w:r>
      <w:proofErr w:type="gramStart"/>
      <w:r w:rsidRPr="006602D5">
        <w:rPr>
          <w:sz w:val="28"/>
          <w:szCs w:val="28"/>
          <w:lang w:val="ru-RU" w:eastAsia="ru-RU"/>
        </w:rPr>
        <w:t xml:space="preserve">фракции </w:t>
      </w:r>
      <w:r w:rsidR="005972C7" w:rsidRPr="006602D5">
        <w:rPr>
          <w:sz w:val="28"/>
          <w:szCs w:val="28"/>
          <w:lang w:val="ru-RU" w:eastAsia="ru-RU"/>
        </w:rPr>
        <w:t>наполнителя возможности использования материала</w:t>
      </w:r>
      <w:proofErr w:type="gramEnd"/>
      <w:r w:rsidR="005972C7" w:rsidRPr="006602D5">
        <w:rPr>
          <w:sz w:val="28"/>
          <w:szCs w:val="28"/>
          <w:lang w:val="ru-RU" w:eastAsia="ru-RU"/>
        </w:rPr>
        <w:t xml:space="preserve"> </w:t>
      </w:r>
      <w:r w:rsidR="00846791" w:rsidRPr="00846791">
        <w:rPr>
          <w:b/>
          <w:sz w:val="28"/>
          <w:szCs w:val="28"/>
          <w:lang w:val="en-US" w:eastAsia="ru-RU"/>
        </w:rPr>
        <w:t>LE</w:t>
      </w:r>
      <w:r w:rsidR="00846791" w:rsidRPr="00846791">
        <w:rPr>
          <w:b/>
          <w:sz w:val="28"/>
          <w:szCs w:val="28"/>
          <w:lang w:val="ru-RU" w:eastAsia="ru-RU"/>
        </w:rPr>
        <w:t xml:space="preserve"> </w:t>
      </w:r>
      <w:r w:rsidR="00846791" w:rsidRPr="00846791">
        <w:rPr>
          <w:b/>
          <w:sz w:val="28"/>
          <w:szCs w:val="28"/>
          <w:lang w:val="en-US" w:eastAsia="ru-RU"/>
        </w:rPr>
        <w:t>SCOLYTE</w:t>
      </w:r>
      <w:r w:rsidR="00D6253E" w:rsidRPr="006602D5">
        <w:rPr>
          <w:b/>
          <w:sz w:val="28"/>
          <w:szCs w:val="28"/>
          <w:lang w:val="ru-RU" w:eastAsia="ru-RU"/>
        </w:rPr>
        <w:t xml:space="preserve"> </w:t>
      </w:r>
      <w:r w:rsidR="005972C7" w:rsidRPr="006602D5">
        <w:rPr>
          <w:sz w:val="28"/>
          <w:szCs w:val="28"/>
          <w:lang w:val="ru-RU" w:eastAsia="ru-RU"/>
        </w:rPr>
        <w:t xml:space="preserve">оказываются очень широкими. Оформление стен материалом </w:t>
      </w:r>
      <w:r w:rsidR="00846791" w:rsidRPr="00846791">
        <w:rPr>
          <w:b/>
          <w:sz w:val="28"/>
          <w:szCs w:val="28"/>
          <w:lang w:val="en-US" w:eastAsia="ru-RU"/>
        </w:rPr>
        <w:t>LE</w:t>
      </w:r>
      <w:r w:rsidR="00846791" w:rsidRPr="00846791">
        <w:rPr>
          <w:b/>
          <w:sz w:val="28"/>
          <w:szCs w:val="28"/>
          <w:lang w:val="ru-RU" w:eastAsia="ru-RU"/>
        </w:rPr>
        <w:t xml:space="preserve"> </w:t>
      </w:r>
      <w:r w:rsidR="00846791" w:rsidRPr="00846791">
        <w:rPr>
          <w:b/>
          <w:sz w:val="28"/>
          <w:szCs w:val="28"/>
          <w:lang w:val="en-US" w:eastAsia="ru-RU"/>
        </w:rPr>
        <w:t>SCOLYTE</w:t>
      </w:r>
      <w:r w:rsidR="005972C7" w:rsidRPr="006602D5">
        <w:rPr>
          <w:sz w:val="28"/>
          <w:szCs w:val="28"/>
          <w:lang w:val="ru-RU" w:eastAsia="ru-RU"/>
        </w:rPr>
        <w:t xml:space="preserve"> дает возможность получить современное абстрактное живописное </w:t>
      </w:r>
      <w:r w:rsidRPr="006602D5">
        <w:rPr>
          <w:sz w:val="28"/>
          <w:szCs w:val="28"/>
          <w:lang w:val="ru-RU" w:eastAsia="ru-RU"/>
        </w:rPr>
        <w:t>полотно, рисунок и направление линий которого</w:t>
      </w:r>
      <w:r w:rsidR="0081135D" w:rsidRPr="006602D5">
        <w:rPr>
          <w:sz w:val="28"/>
          <w:szCs w:val="28"/>
          <w:lang w:val="ru-RU" w:eastAsia="ru-RU"/>
        </w:rPr>
        <w:t>,</w:t>
      </w:r>
      <w:r w:rsidRPr="006602D5">
        <w:rPr>
          <w:sz w:val="28"/>
          <w:szCs w:val="28"/>
          <w:lang w:val="ru-RU" w:eastAsia="ru-RU"/>
        </w:rPr>
        <w:t xml:space="preserve"> зависят от замысла и желания мастера.</w:t>
      </w:r>
    </w:p>
    <w:p w:rsidR="00F3460B" w:rsidRPr="006602D5" w:rsidRDefault="005972C7" w:rsidP="00F3460B">
      <w:pPr>
        <w:jc w:val="both"/>
        <w:rPr>
          <w:sz w:val="28"/>
          <w:szCs w:val="28"/>
          <w:lang w:val="ru-RU" w:eastAsia="ru-RU"/>
        </w:rPr>
      </w:pPr>
      <w:r w:rsidRPr="006602D5">
        <w:rPr>
          <w:sz w:val="28"/>
          <w:szCs w:val="28"/>
          <w:lang w:val="ru-RU" w:eastAsia="ru-RU"/>
        </w:rPr>
        <w:t>С помощью мелкой фракции</w:t>
      </w:r>
      <w:r w:rsidR="00240E55" w:rsidRPr="006602D5">
        <w:rPr>
          <w:sz w:val="28"/>
          <w:szCs w:val="28"/>
          <w:lang w:val="ru-RU" w:eastAsia="ru-RU"/>
        </w:rPr>
        <w:t xml:space="preserve"> наполнителя </w:t>
      </w:r>
      <w:r w:rsidRPr="006602D5">
        <w:rPr>
          <w:sz w:val="28"/>
          <w:szCs w:val="28"/>
          <w:lang w:val="ru-RU" w:eastAsia="ru-RU"/>
        </w:rPr>
        <w:t xml:space="preserve">можно получить тонкий фактурный рисунок, который будет служить фоном для многих стилей интерьера, а  </w:t>
      </w:r>
      <w:r w:rsidR="00F3460B" w:rsidRPr="006602D5">
        <w:rPr>
          <w:sz w:val="28"/>
          <w:szCs w:val="28"/>
          <w:lang w:val="ru-RU" w:eastAsia="ru-RU"/>
        </w:rPr>
        <w:t xml:space="preserve">материал с крупной </w:t>
      </w:r>
      <w:r w:rsidR="003969D5" w:rsidRPr="006602D5">
        <w:rPr>
          <w:sz w:val="28"/>
          <w:szCs w:val="28"/>
          <w:lang w:val="ru-RU" w:eastAsia="ru-RU"/>
        </w:rPr>
        <w:t xml:space="preserve">и средней </w:t>
      </w:r>
      <w:r w:rsidR="00F3460B" w:rsidRPr="006602D5">
        <w:rPr>
          <w:sz w:val="28"/>
          <w:szCs w:val="28"/>
          <w:lang w:val="ru-RU" w:eastAsia="ru-RU"/>
        </w:rPr>
        <w:t>фракцией наполнителя нашел широкое применение в оформлении фасадов и цокольных этажей зданий. Еще одно преимущество материала - его влагостойкость</w:t>
      </w:r>
      <w:r w:rsidR="006B4594">
        <w:rPr>
          <w:sz w:val="28"/>
          <w:szCs w:val="28"/>
          <w:lang w:val="ru-RU" w:eastAsia="ru-RU"/>
        </w:rPr>
        <w:t xml:space="preserve"> и </w:t>
      </w:r>
      <w:proofErr w:type="spellStart"/>
      <w:r w:rsidR="006B4594">
        <w:rPr>
          <w:sz w:val="28"/>
          <w:szCs w:val="28"/>
          <w:lang w:val="ru-RU" w:eastAsia="ru-RU"/>
        </w:rPr>
        <w:t>паропроницаемость</w:t>
      </w:r>
      <w:proofErr w:type="spellEnd"/>
      <w:r w:rsidR="00F3460B" w:rsidRPr="006602D5">
        <w:rPr>
          <w:sz w:val="28"/>
          <w:szCs w:val="28"/>
          <w:lang w:val="ru-RU" w:eastAsia="ru-RU"/>
        </w:rPr>
        <w:t>, которую обеспечивают силиконовые добавки.</w:t>
      </w:r>
    </w:p>
    <w:p w:rsidR="00F3460B" w:rsidRDefault="00F3460B" w:rsidP="00F3460B">
      <w:pPr>
        <w:jc w:val="both"/>
        <w:rPr>
          <w:sz w:val="28"/>
          <w:szCs w:val="28"/>
          <w:lang w:val="ru-RU" w:eastAsia="ru-RU"/>
        </w:rPr>
      </w:pPr>
    </w:p>
    <w:p w:rsidR="006B4594" w:rsidRPr="006602D5" w:rsidRDefault="006B4594" w:rsidP="00F3460B">
      <w:pPr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</w:t>
      </w:r>
      <w:r w:rsidR="00E569A0">
        <w:rPr>
          <w:b/>
          <w:sz w:val="28"/>
          <w:szCs w:val="28"/>
          <w:lang w:val="ru-RU" w:eastAsia="ru-RU"/>
        </w:rPr>
        <w:t>Эксплуатационные</w:t>
      </w:r>
      <w:r>
        <w:rPr>
          <w:b/>
          <w:sz w:val="28"/>
          <w:szCs w:val="28"/>
          <w:lang w:val="ru-RU" w:eastAsia="ru-RU"/>
        </w:rPr>
        <w:t xml:space="preserve"> </w:t>
      </w:r>
      <w:r w:rsidR="00E569A0">
        <w:rPr>
          <w:b/>
          <w:sz w:val="28"/>
          <w:szCs w:val="28"/>
          <w:lang w:val="ru-RU" w:eastAsia="ru-RU"/>
        </w:rPr>
        <w:t>с</w:t>
      </w:r>
      <w:r w:rsidRPr="006B4594">
        <w:rPr>
          <w:b/>
          <w:sz w:val="28"/>
          <w:szCs w:val="28"/>
          <w:lang w:val="ru-RU" w:eastAsia="ru-RU"/>
        </w:rPr>
        <w:t>войства</w:t>
      </w:r>
      <w:r>
        <w:rPr>
          <w:sz w:val="28"/>
          <w:szCs w:val="28"/>
          <w:lang w:val="ru-RU" w:eastAsia="ru-RU"/>
        </w:rPr>
        <w:t>:</w:t>
      </w:r>
    </w:p>
    <w:p w:rsidR="00F3460B" w:rsidRPr="006602D5" w:rsidRDefault="00F3460B" w:rsidP="00F3460B">
      <w:pPr>
        <w:numPr>
          <w:ilvl w:val="0"/>
          <w:numId w:val="5"/>
        </w:numPr>
        <w:rPr>
          <w:b/>
          <w:sz w:val="28"/>
          <w:szCs w:val="28"/>
          <w:lang w:val="ru-RU" w:eastAsia="ru-RU"/>
        </w:rPr>
      </w:pPr>
      <w:proofErr w:type="spellStart"/>
      <w:r w:rsidRPr="006602D5">
        <w:rPr>
          <w:sz w:val="28"/>
          <w:szCs w:val="28"/>
        </w:rPr>
        <w:t>Для</w:t>
      </w:r>
      <w:proofErr w:type="spellEnd"/>
      <w:r w:rsidRPr="006602D5">
        <w:rPr>
          <w:sz w:val="28"/>
          <w:szCs w:val="28"/>
        </w:rPr>
        <w:t xml:space="preserve"> </w:t>
      </w:r>
      <w:r w:rsidR="00E569A0">
        <w:rPr>
          <w:sz w:val="28"/>
          <w:szCs w:val="28"/>
          <w:lang w:val="ru-RU"/>
        </w:rPr>
        <w:t xml:space="preserve"> </w:t>
      </w:r>
      <w:proofErr w:type="spellStart"/>
      <w:r w:rsidRPr="006602D5">
        <w:rPr>
          <w:sz w:val="28"/>
          <w:szCs w:val="28"/>
        </w:rPr>
        <w:t>наружных</w:t>
      </w:r>
      <w:proofErr w:type="spellEnd"/>
      <w:r w:rsidRPr="006602D5">
        <w:rPr>
          <w:sz w:val="28"/>
          <w:szCs w:val="28"/>
        </w:rPr>
        <w:t xml:space="preserve"> и </w:t>
      </w:r>
      <w:proofErr w:type="spellStart"/>
      <w:r w:rsidRPr="006602D5">
        <w:rPr>
          <w:sz w:val="28"/>
          <w:szCs w:val="28"/>
        </w:rPr>
        <w:t>внутренних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работ</w:t>
      </w:r>
      <w:proofErr w:type="spellEnd"/>
    </w:p>
    <w:p w:rsidR="00F3460B" w:rsidRPr="006602D5" w:rsidRDefault="00F3460B" w:rsidP="00F3460B">
      <w:pPr>
        <w:numPr>
          <w:ilvl w:val="0"/>
          <w:numId w:val="5"/>
        </w:numPr>
        <w:rPr>
          <w:sz w:val="28"/>
          <w:szCs w:val="28"/>
          <w:lang w:val="ru-RU" w:eastAsia="ru-RU"/>
        </w:rPr>
      </w:pPr>
      <w:proofErr w:type="spellStart"/>
      <w:r w:rsidRPr="006602D5">
        <w:rPr>
          <w:sz w:val="28"/>
          <w:szCs w:val="28"/>
        </w:rPr>
        <w:t>Образует</w:t>
      </w:r>
      <w:proofErr w:type="spellEnd"/>
      <w:r w:rsidR="00E569A0">
        <w:rPr>
          <w:sz w:val="28"/>
          <w:szCs w:val="28"/>
          <w:lang w:val="ru-RU"/>
        </w:rPr>
        <w:t xml:space="preserve">  </w:t>
      </w:r>
      <w:proofErr w:type="spellStart"/>
      <w:r w:rsidRPr="006602D5">
        <w:rPr>
          <w:sz w:val="28"/>
          <w:szCs w:val="28"/>
        </w:rPr>
        <w:t>антивандальное</w:t>
      </w:r>
      <w:proofErr w:type="spellEnd"/>
      <w:r w:rsidR="00E569A0">
        <w:rPr>
          <w:sz w:val="28"/>
          <w:szCs w:val="28"/>
          <w:lang w:val="ru-RU"/>
        </w:rPr>
        <w:t xml:space="preserve"> </w:t>
      </w:r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покрытие</w:t>
      </w:r>
      <w:proofErr w:type="spellEnd"/>
      <w:r w:rsidRPr="006602D5">
        <w:rPr>
          <w:sz w:val="28"/>
          <w:szCs w:val="28"/>
        </w:rPr>
        <w:t xml:space="preserve"> </w:t>
      </w:r>
    </w:p>
    <w:p w:rsidR="00F3460B" w:rsidRPr="006602D5" w:rsidRDefault="00F3460B" w:rsidP="00F3460B">
      <w:pPr>
        <w:numPr>
          <w:ilvl w:val="0"/>
          <w:numId w:val="5"/>
        </w:numPr>
        <w:rPr>
          <w:sz w:val="28"/>
          <w:szCs w:val="28"/>
          <w:lang w:val="ru-RU" w:eastAsia="ru-RU"/>
        </w:rPr>
      </w:pPr>
      <w:proofErr w:type="spellStart"/>
      <w:r w:rsidRPr="006602D5">
        <w:rPr>
          <w:sz w:val="28"/>
          <w:szCs w:val="28"/>
        </w:rPr>
        <w:t>Высокая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эластичность</w:t>
      </w:r>
      <w:proofErr w:type="spellEnd"/>
    </w:p>
    <w:p w:rsidR="00F3460B" w:rsidRPr="00E569A0" w:rsidRDefault="00F3460B" w:rsidP="00E569A0">
      <w:pPr>
        <w:numPr>
          <w:ilvl w:val="0"/>
          <w:numId w:val="5"/>
        </w:numPr>
        <w:jc w:val="both"/>
        <w:rPr>
          <w:b/>
          <w:sz w:val="28"/>
          <w:szCs w:val="28"/>
          <w:lang w:val="ru-RU"/>
        </w:rPr>
      </w:pPr>
      <w:r w:rsidRPr="006602D5">
        <w:rPr>
          <w:sz w:val="28"/>
          <w:szCs w:val="28"/>
          <w:lang w:val="ru-RU" w:eastAsia="ru-RU"/>
        </w:rPr>
        <w:t>Скрывает мелкие дефекты поверхности</w:t>
      </w:r>
    </w:p>
    <w:p w:rsidR="00F3460B" w:rsidRPr="006602D5" w:rsidRDefault="00F3460B" w:rsidP="00F3460B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6602D5">
        <w:rPr>
          <w:sz w:val="28"/>
          <w:szCs w:val="28"/>
        </w:rPr>
        <w:t>Устойчивость</w:t>
      </w:r>
      <w:proofErr w:type="spellEnd"/>
      <w:r w:rsidRPr="006602D5">
        <w:rPr>
          <w:sz w:val="28"/>
          <w:szCs w:val="28"/>
        </w:rPr>
        <w:t xml:space="preserve"> к </w:t>
      </w:r>
      <w:proofErr w:type="spellStart"/>
      <w:r w:rsidRPr="006602D5">
        <w:rPr>
          <w:sz w:val="28"/>
          <w:szCs w:val="28"/>
        </w:rPr>
        <w:t>мытью</w:t>
      </w:r>
      <w:proofErr w:type="spellEnd"/>
      <w:r w:rsidRPr="006602D5">
        <w:rPr>
          <w:sz w:val="28"/>
          <w:szCs w:val="28"/>
        </w:rPr>
        <w:t xml:space="preserve"> и </w:t>
      </w:r>
      <w:proofErr w:type="spellStart"/>
      <w:r w:rsidRPr="006602D5">
        <w:rPr>
          <w:sz w:val="28"/>
          <w:szCs w:val="28"/>
        </w:rPr>
        <w:t>истиранию</w:t>
      </w:r>
      <w:proofErr w:type="spellEnd"/>
      <w:r w:rsidRPr="006602D5">
        <w:rPr>
          <w:sz w:val="28"/>
          <w:szCs w:val="28"/>
          <w:lang w:val="ru-RU"/>
        </w:rPr>
        <w:t xml:space="preserve">. </w:t>
      </w:r>
    </w:p>
    <w:p w:rsidR="00F3460B" w:rsidRPr="006602D5" w:rsidRDefault="00F3460B" w:rsidP="00F3460B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602D5">
        <w:rPr>
          <w:sz w:val="28"/>
          <w:szCs w:val="28"/>
          <w:lang w:val="ru-RU"/>
        </w:rPr>
        <w:t xml:space="preserve">Для фасадных работ и поверхностей с повышенной эксплуатационной нагрузкой </w:t>
      </w:r>
    </w:p>
    <w:p w:rsidR="00F3460B" w:rsidRPr="006602D5" w:rsidRDefault="00F3460B" w:rsidP="00F3460B">
      <w:pPr>
        <w:jc w:val="both"/>
        <w:rPr>
          <w:sz w:val="28"/>
          <w:szCs w:val="28"/>
          <w:lang w:val="ru-RU"/>
        </w:rPr>
      </w:pPr>
    </w:p>
    <w:p w:rsidR="00F3460B" w:rsidRPr="006602D5" w:rsidRDefault="00E569A0" w:rsidP="00F3460B">
      <w:pPr>
        <w:pStyle w:val="a3"/>
        <w:tabs>
          <w:tab w:val="left" w:pos="4820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С</w:t>
      </w:r>
      <w:r w:rsidR="00F3460B" w:rsidRPr="006602D5">
        <w:rPr>
          <w:b/>
          <w:sz w:val="28"/>
          <w:szCs w:val="28"/>
        </w:rPr>
        <w:t>войства:</w:t>
      </w:r>
    </w:p>
    <w:p w:rsidR="005232AF" w:rsidRPr="006602D5" w:rsidRDefault="00F3460B" w:rsidP="00C544BF">
      <w:pPr>
        <w:pStyle w:val="a3"/>
        <w:numPr>
          <w:ilvl w:val="0"/>
          <w:numId w:val="1"/>
        </w:numPr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6602D5">
        <w:rPr>
          <w:sz w:val="28"/>
          <w:szCs w:val="28"/>
        </w:rPr>
        <w:t xml:space="preserve">Разбавитель: вода </w:t>
      </w:r>
    </w:p>
    <w:p w:rsidR="00F3460B" w:rsidRPr="006602D5" w:rsidRDefault="00F3460B" w:rsidP="00C544BF">
      <w:pPr>
        <w:pStyle w:val="a3"/>
        <w:numPr>
          <w:ilvl w:val="0"/>
          <w:numId w:val="1"/>
        </w:numPr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6602D5">
        <w:rPr>
          <w:sz w:val="28"/>
          <w:szCs w:val="28"/>
        </w:rPr>
        <w:t>Негорючий</w:t>
      </w:r>
    </w:p>
    <w:p w:rsidR="00F3460B" w:rsidRPr="006602D5" w:rsidRDefault="00F3460B" w:rsidP="00F3460B">
      <w:pPr>
        <w:pStyle w:val="a3"/>
        <w:numPr>
          <w:ilvl w:val="0"/>
          <w:numId w:val="1"/>
        </w:numPr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6602D5">
        <w:rPr>
          <w:sz w:val="28"/>
          <w:szCs w:val="28"/>
        </w:rPr>
        <w:t>Экологически чистый</w:t>
      </w:r>
    </w:p>
    <w:p w:rsidR="00F3460B" w:rsidRPr="006602D5" w:rsidRDefault="00F3460B" w:rsidP="00F3460B">
      <w:pPr>
        <w:pStyle w:val="a3"/>
        <w:numPr>
          <w:ilvl w:val="0"/>
          <w:numId w:val="1"/>
        </w:numPr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6602D5">
        <w:rPr>
          <w:sz w:val="28"/>
          <w:szCs w:val="28"/>
        </w:rPr>
        <w:t xml:space="preserve">Паропроницаемый </w:t>
      </w:r>
    </w:p>
    <w:p w:rsidR="00F3460B" w:rsidRPr="006602D5" w:rsidRDefault="00F3460B" w:rsidP="00F3460B">
      <w:pPr>
        <w:pStyle w:val="a3"/>
        <w:numPr>
          <w:ilvl w:val="0"/>
          <w:numId w:val="1"/>
        </w:numPr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6602D5">
        <w:rPr>
          <w:sz w:val="28"/>
          <w:szCs w:val="28"/>
        </w:rPr>
        <w:t xml:space="preserve">Морозостойкость и устойчивость к перепадам температур </w:t>
      </w:r>
    </w:p>
    <w:p w:rsidR="00F3460B" w:rsidRPr="006602D5" w:rsidRDefault="00F3460B" w:rsidP="00F3460B">
      <w:pPr>
        <w:pStyle w:val="a3"/>
        <w:numPr>
          <w:ilvl w:val="0"/>
          <w:numId w:val="1"/>
        </w:numPr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6602D5">
        <w:rPr>
          <w:sz w:val="28"/>
          <w:szCs w:val="28"/>
        </w:rPr>
        <w:t>Температурный диапазон эксплуатации от -40</w:t>
      </w:r>
      <w:proofErr w:type="gramStart"/>
      <w:r w:rsidRPr="006602D5">
        <w:rPr>
          <w:sz w:val="28"/>
          <w:szCs w:val="28"/>
        </w:rPr>
        <w:t xml:space="preserve"> С</w:t>
      </w:r>
      <w:proofErr w:type="gramEnd"/>
      <w:r w:rsidRPr="006602D5">
        <w:rPr>
          <w:sz w:val="28"/>
          <w:szCs w:val="28"/>
        </w:rPr>
        <w:t>º до +50 Сº</w:t>
      </w:r>
    </w:p>
    <w:p w:rsidR="00F3460B" w:rsidRPr="006602D5" w:rsidRDefault="00F3460B" w:rsidP="00F3460B">
      <w:pPr>
        <w:pStyle w:val="a3"/>
        <w:numPr>
          <w:ilvl w:val="0"/>
          <w:numId w:val="1"/>
        </w:numPr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6602D5">
        <w:rPr>
          <w:sz w:val="28"/>
          <w:szCs w:val="28"/>
          <w:lang w:val="en-US"/>
        </w:rPr>
        <w:t>C</w:t>
      </w:r>
      <w:proofErr w:type="spellStart"/>
      <w:r w:rsidRPr="006602D5">
        <w:rPr>
          <w:sz w:val="28"/>
          <w:szCs w:val="28"/>
        </w:rPr>
        <w:t>тойкость</w:t>
      </w:r>
      <w:proofErr w:type="spellEnd"/>
      <w:r w:rsidRPr="006602D5">
        <w:rPr>
          <w:sz w:val="28"/>
          <w:szCs w:val="28"/>
        </w:rPr>
        <w:t xml:space="preserve"> к атмосферным осадкам</w:t>
      </w:r>
    </w:p>
    <w:p w:rsidR="00F3460B" w:rsidRPr="006602D5" w:rsidRDefault="0027581B" w:rsidP="00F3460B">
      <w:pPr>
        <w:pStyle w:val="a3"/>
        <w:numPr>
          <w:ilvl w:val="0"/>
          <w:numId w:val="1"/>
        </w:numPr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Пожаробезопас</w:t>
      </w:r>
      <w:r w:rsidR="00F3460B" w:rsidRPr="006602D5">
        <w:rPr>
          <w:sz w:val="28"/>
          <w:szCs w:val="28"/>
        </w:rPr>
        <w:t>ность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F3460B" w:rsidRPr="006602D5" w:rsidRDefault="00F3460B" w:rsidP="00F3460B">
      <w:pPr>
        <w:jc w:val="both"/>
        <w:rPr>
          <w:sz w:val="28"/>
          <w:szCs w:val="28"/>
          <w:lang w:val="ru-RU"/>
        </w:rPr>
      </w:pPr>
    </w:p>
    <w:p w:rsidR="00F3460B" w:rsidRPr="006602D5" w:rsidRDefault="00F3460B" w:rsidP="00F3460B">
      <w:pPr>
        <w:jc w:val="center"/>
        <w:rPr>
          <w:b/>
          <w:sz w:val="28"/>
          <w:szCs w:val="28"/>
          <w:lang w:val="ru-RU"/>
        </w:rPr>
      </w:pPr>
      <w:r w:rsidRPr="006602D5">
        <w:rPr>
          <w:b/>
          <w:sz w:val="28"/>
          <w:szCs w:val="28"/>
          <w:lang w:val="ru-RU"/>
        </w:rPr>
        <w:t>КОЛЕРОВКА</w:t>
      </w:r>
    </w:p>
    <w:p w:rsidR="00D6253E" w:rsidRPr="006602D5" w:rsidRDefault="00D6253E" w:rsidP="00D6253E">
      <w:pPr>
        <w:jc w:val="both"/>
        <w:rPr>
          <w:rFonts w:cstheme="minorHAnsi"/>
          <w:sz w:val="28"/>
          <w:szCs w:val="28"/>
        </w:rPr>
      </w:pPr>
    </w:p>
    <w:p w:rsidR="00C73376" w:rsidRPr="006602D5" w:rsidRDefault="00C73376" w:rsidP="00C73376">
      <w:pPr>
        <w:jc w:val="both"/>
        <w:rPr>
          <w:rFonts w:cstheme="minorHAnsi"/>
          <w:sz w:val="28"/>
          <w:szCs w:val="28"/>
        </w:rPr>
      </w:pPr>
      <w:proofErr w:type="spellStart"/>
      <w:r w:rsidRPr="006602D5">
        <w:rPr>
          <w:rFonts w:cstheme="minorHAnsi"/>
          <w:b/>
          <w:sz w:val="28"/>
          <w:szCs w:val="28"/>
        </w:rPr>
        <w:t>Колеровка</w:t>
      </w:r>
      <w:proofErr w:type="spellEnd"/>
      <w:r w:rsidRPr="006602D5">
        <w:rPr>
          <w:rFonts w:cstheme="minorHAnsi"/>
          <w:b/>
          <w:sz w:val="28"/>
          <w:szCs w:val="28"/>
        </w:rPr>
        <w:t xml:space="preserve">: </w:t>
      </w:r>
      <w:proofErr w:type="spellStart"/>
      <w:r w:rsidRPr="006602D5">
        <w:rPr>
          <w:rFonts w:cstheme="minorHAnsi"/>
          <w:sz w:val="28"/>
          <w:szCs w:val="28"/>
        </w:rPr>
        <w:t>колеровка</w:t>
      </w:r>
      <w:proofErr w:type="spellEnd"/>
      <w:r w:rsidRPr="006602D5">
        <w:rPr>
          <w:rFonts w:cstheme="minorHAnsi"/>
          <w:sz w:val="28"/>
          <w:szCs w:val="28"/>
        </w:rPr>
        <w:t xml:space="preserve"> </w:t>
      </w:r>
      <w:proofErr w:type="spellStart"/>
      <w:r w:rsidRPr="006602D5">
        <w:rPr>
          <w:rFonts w:cstheme="minorHAnsi"/>
          <w:sz w:val="28"/>
          <w:szCs w:val="28"/>
        </w:rPr>
        <w:t>материала</w:t>
      </w:r>
      <w:proofErr w:type="spellEnd"/>
      <w:r w:rsidRPr="006602D5">
        <w:rPr>
          <w:rFonts w:cstheme="minorHAnsi"/>
          <w:sz w:val="28"/>
          <w:szCs w:val="28"/>
        </w:rPr>
        <w:t xml:space="preserve"> </w:t>
      </w:r>
      <w:proofErr w:type="spellStart"/>
      <w:r w:rsidRPr="006602D5">
        <w:rPr>
          <w:rFonts w:cstheme="minorHAnsi"/>
          <w:sz w:val="28"/>
          <w:szCs w:val="28"/>
        </w:rPr>
        <w:t>осуществляется</w:t>
      </w:r>
      <w:proofErr w:type="spellEnd"/>
      <w:r w:rsidRPr="006602D5">
        <w:rPr>
          <w:rFonts w:cstheme="minorHAnsi"/>
          <w:sz w:val="28"/>
          <w:szCs w:val="28"/>
        </w:rPr>
        <w:t xml:space="preserve"> </w:t>
      </w:r>
      <w:proofErr w:type="spellStart"/>
      <w:r w:rsidRPr="006602D5">
        <w:rPr>
          <w:rFonts w:cstheme="minorHAnsi"/>
          <w:sz w:val="28"/>
          <w:szCs w:val="28"/>
        </w:rPr>
        <w:t>универсальными</w:t>
      </w:r>
      <w:proofErr w:type="spellEnd"/>
      <w:r w:rsidRPr="006602D5">
        <w:rPr>
          <w:rFonts w:cstheme="minorHAnsi"/>
          <w:sz w:val="28"/>
          <w:szCs w:val="28"/>
        </w:rPr>
        <w:t xml:space="preserve"> </w:t>
      </w:r>
      <w:proofErr w:type="spellStart"/>
      <w:r w:rsidRPr="006602D5">
        <w:rPr>
          <w:rFonts w:cstheme="minorHAnsi"/>
          <w:sz w:val="28"/>
          <w:szCs w:val="28"/>
        </w:rPr>
        <w:t>пигментными</w:t>
      </w:r>
      <w:proofErr w:type="spellEnd"/>
      <w:r w:rsidRPr="006602D5">
        <w:rPr>
          <w:rFonts w:cstheme="minorHAnsi"/>
          <w:sz w:val="28"/>
          <w:szCs w:val="28"/>
        </w:rPr>
        <w:t xml:space="preserve"> </w:t>
      </w:r>
      <w:proofErr w:type="spellStart"/>
      <w:r w:rsidRPr="006602D5">
        <w:rPr>
          <w:rFonts w:cstheme="minorHAnsi"/>
          <w:sz w:val="28"/>
          <w:szCs w:val="28"/>
        </w:rPr>
        <w:t>пастами</w:t>
      </w:r>
      <w:proofErr w:type="spellEnd"/>
      <w:r w:rsidRPr="006602D5">
        <w:rPr>
          <w:rFonts w:cstheme="minorHAnsi"/>
          <w:sz w:val="28"/>
          <w:szCs w:val="28"/>
        </w:rPr>
        <w:t xml:space="preserve"> </w:t>
      </w:r>
      <w:r w:rsidR="00E569A0">
        <w:rPr>
          <w:rFonts w:cstheme="minorHAnsi"/>
          <w:sz w:val="28"/>
          <w:szCs w:val="28"/>
          <w:lang w:val="ru-RU"/>
        </w:rPr>
        <w:t xml:space="preserve">ручным или </w:t>
      </w:r>
      <w:proofErr w:type="spellStart"/>
      <w:r w:rsidRPr="006602D5">
        <w:rPr>
          <w:rFonts w:cstheme="minorHAnsi"/>
          <w:sz w:val="28"/>
          <w:szCs w:val="28"/>
        </w:rPr>
        <w:t>компьютерным</w:t>
      </w:r>
      <w:proofErr w:type="spellEnd"/>
      <w:r w:rsidRPr="006602D5">
        <w:rPr>
          <w:rFonts w:cstheme="minorHAnsi"/>
          <w:sz w:val="28"/>
          <w:szCs w:val="28"/>
        </w:rPr>
        <w:t xml:space="preserve"> </w:t>
      </w:r>
      <w:proofErr w:type="spellStart"/>
      <w:r w:rsidRPr="006602D5">
        <w:rPr>
          <w:rFonts w:cstheme="minorHAnsi"/>
          <w:sz w:val="28"/>
          <w:szCs w:val="28"/>
        </w:rPr>
        <w:t>способом</w:t>
      </w:r>
      <w:proofErr w:type="spellEnd"/>
      <w:r w:rsidRPr="006602D5">
        <w:rPr>
          <w:rFonts w:cstheme="minorHAnsi"/>
          <w:sz w:val="28"/>
          <w:szCs w:val="28"/>
        </w:rPr>
        <w:t xml:space="preserve">. </w:t>
      </w:r>
    </w:p>
    <w:p w:rsidR="00F3460B" w:rsidRPr="006602D5" w:rsidRDefault="00F3460B" w:rsidP="00F3460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24E" w:rsidRPr="006602D5" w:rsidRDefault="00F3460B" w:rsidP="0094024E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602D5">
        <w:rPr>
          <w:b/>
          <w:sz w:val="28"/>
          <w:szCs w:val="28"/>
        </w:rPr>
        <w:t>Область применения</w:t>
      </w:r>
      <w:proofErr w:type="gramStart"/>
      <w:r w:rsidRPr="006602D5">
        <w:rPr>
          <w:b/>
          <w:sz w:val="28"/>
          <w:szCs w:val="28"/>
        </w:rPr>
        <w:t xml:space="preserve">: </w:t>
      </w:r>
      <w:r w:rsidR="0094024E" w:rsidRPr="006602D5">
        <w:rPr>
          <w:rFonts w:asciiTheme="minorHAnsi" w:hAnsiTheme="minorHAnsi" w:cstheme="minorHAnsi"/>
          <w:b/>
          <w:sz w:val="28"/>
          <w:szCs w:val="28"/>
        </w:rPr>
        <w:t xml:space="preserve">: </w:t>
      </w:r>
      <w:proofErr w:type="gramEnd"/>
      <w:r w:rsidR="0094024E" w:rsidRPr="006602D5">
        <w:rPr>
          <w:rFonts w:asciiTheme="minorHAnsi" w:hAnsiTheme="minorHAnsi" w:cstheme="minorHAnsi"/>
          <w:color w:val="000000"/>
          <w:sz w:val="28"/>
          <w:szCs w:val="28"/>
        </w:rPr>
        <w:t xml:space="preserve">для внутренней и наружной отделки помещений. Благодаря своим эксплуатационным свойствам применяется для создания </w:t>
      </w:r>
      <w:r w:rsidR="0094024E" w:rsidRPr="006602D5">
        <w:rPr>
          <w:rFonts w:asciiTheme="minorHAnsi" w:hAnsiTheme="minorHAnsi" w:cstheme="minorHAnsi"/>
          <w:color w:val="000000"/>
          <w:sz w:val="28"/>
          <w:szCs w:val="28"/>
        </w:rPr>
        <w:lastRenderedPageBreak/>
        <w:t>декоративного покрытия без швов и соединений в частных и общественных интерьерах</w:t>
      </w:r>
      <w:r w:rsidR="00CE1025" w:rsidRPr="006602D5">
        <w:rPr>
          <w:rFonts w:asciiTheme="minorHAnsi" w:hAnsiTheme="minorHAnsi" w:cstheme="minorHAnsi"/>
          <w:color w:val="000000"/>
          <w:sz w:val="28"/>
          <w:szCs w:val="28"/>
        </w:rPr>
        <w:t xml:space="preserve"> и экстерьерах</w:t>
      </w:r>
      <w:r w:rsidR="0094024E" w:rsidRPr="006602D5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4024E" w:rsidRPr="006602D5" w:rsidRDefault="0094024E" w:rsidP="0094024E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3460B" w:rsidRPr="006602D5" w:rsidRDefault="00F3460B" w:rsidP="0094024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602D5">
        <w:rPr>
          <w:b/>
          <w:sz w:val="28"/>
          <w:szCs w:val="28"/>
        </w:rPr>
        <w:t>Тип поверхности:</w:t>
      </w:r>
    </w:p>
    <w:p w:rsidR="00F3460B" w:rsidRPr="006602D5" w:rsidRDefault="00F3460B" w:rsidP="00F3460B">
      <w:pPr>
        <w:jc w:val="both"/>
        <w:rPr>
          <w:sz w:val="28"/>
          <w:szCs w:val="28"/>
          <w:lang w:val="ru-RU"/>
        </w:rPr>
      </w:pPr>
      <w:r w:rsidRPr="006602D5">
        <w:rPr>
          <w:sz w:val="28"/>
          <w:szCs w:val="28"/>
          <w:lang w:val="ru-RU"/>
        </w:rPr>
        <w:t xml:space="preserve"> Подходит для нанесения практически на любые предварительно подготовленные минеральные основания (бетон, бетонные  блоки, кирпичная кладка, цемент, цементная и гипсовая штукатурка, гипс, гипсовые и гип</w:t>
      </w:r>
      <w:r w:rsidRPr="006602D5">
        <w:rPr>
          <w:sz w:val="28"/>
          <w:szCs w:val="28"/>
          <w:lang w:val="ru-RU"/>
        </w:rPr>
        <w:softHyphen/>
        <w:t>сокартонные  плиты), а также ДСП, ДВП, и другие деревянные поверхности.</w:t>
      </w:r>
    </w:p>
    <w:p w:rsidR="00F3460B" w:rsidRPr="006602D5" w:rsidRDefault="00F3460B" w:rsidP="00F3460B">
      <w:pPr>
        <w:jc w:val="both"/>
        <w:rPr>
          <w:b/>
          <w:sz w:val="28"/>
          <w:szCs w:val="28"/>
          <w:lang w:val="ru-RU"/>
        </w:rPr>
      </w:pPr>
    </w:p>
    <w:p w:rsidR="00F3460B" w:rsidRPr="006602D5" w:rsidRDefault="00F3460B" w:rsidP="00F3460B">
      <w:pPr>
        <w:jc w:val="both"/>
        <w:rPr>
          <w:b/>
          <w:sz w:val="28"/>
          <w:szCs w:val="28"/>
          <w:lang w:val="ru-RU"/>
        </w:rPr>
      </w:pPr>
      <w:r w:rsidRPr="006602D5">
        <w:rPr>
          <w:b/>
          <w:sz w:val="28"/>
          <w:szCs w:val="28"/>
          <w:lang w:val="ru-RU"/>
        </w:rPr>
        <w:t>Требования к поверхности:</w:t>
      </w:r>
    </w:p>
    <w:p w:rsidR="00F3460B" w:rsidRPr="006602D5" w:rsidRDefault="00F3460B" w:rsidP="00F3460B">
      <w:pPr>
        <w:pStyle w:val="a3"/>
        <w:spacing w:before="0" w:beforeAutospacing="0" w:after="0" w:afterAutospacing="0"/>
        <w:rPr>
          <w:sz w:val="28"/>
          <w:szCs w:val="28"/>
        </w:rPr>
      </w:pPr>
      <w:r w:rsidRPr="006602D5">
        <w:rPr>
          <w:sz w:val="28"/>
          <w:szCs w:val="28"/>
        </w:rPr>
        <w:t>Наносить декоративный материал на однородную, предварительно выровненную, высохшую и чистую поверхность. Если необходимо, удалите шпателем имеющиеся непрочные части и отстающие слои старой краски.</w:t>
      </w:r>
    </w:p>
    <w:p w:rsidR="00F3460B" w:rsidRPr="006602D5" w:rsidRDefault="00F3460B" w:rsidP="00F346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2D5">
        <w:rPr>
          <w:sz w:val="28"/>
          <w:szCs w:val="28"/>
        </w:rPr>
        <w:t>Трещины и сколы выровнять  с помощью   штукатурных или шпаклевочных составов. Отшлифуйте шпатлевку мелкой наждачной бумагой. Удалите остатки пыли с помощью мягкой щетки или  пылесосом.</w:t>
      </w:r>
    </w:p>
    <w:p w:rsidR="00F3460B" w:rsidRPr="006602D5" w:rsidRDefault="00F3460B" w:rsidP="00F3460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3460B" w:rsidRPr="006602D5" w:rsidRDefault="00F3460B" w:rsidP="00F346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460B" w:rsidRPr="006602D5" w:rsidRDefault="00F3460B" w:rsidP="00F3460B">
      <w:pPr>
        <w:jc w:val="center"/>
        <w:rPr>
          <w:sz w:val="28"/>
          <w:szCs w:val="28"/>
        </w:rPr>
      </w:pPr>
      <w:r w:rsidRPr="006602D5">
        <w:rPr>
          <w:sz w:val="28"/>
          <w:szCs w:val="28"/>
        </w:rPr>
        <w:t xml:space="preserve"> </w:t>
      </w:r>
      <w:r w:rsidRPr="006602D5">
        <w:rPr>
          <w:b/>
          <w:sz w:val="28"/>
          <w:szCs w:val="28"/>
        </w:rPr>
        <w:t>НАНЕСЕНИЕ</w:t>
      </w:r>
    </w:p>
    <w:p w:rsidR="00F3460B" w:rsidRPr="006602D5" w:rsidRDefault="00F3460B" w:rsidP="00F3460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460B" w:rsidRPr="006602D5" w:rsidRDefault="00F3460B" w:rsidP="00F346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2D5">
        <w:rPr>
          <w:b/>
          <w:sz w:val="28"/>
          <w:szCs w:val="28"/>
        </w:rPr>
        <w:t xml:space="preserve">Инструмент: </w:t>
      </w:r>
      <w:r w:rsidRPr="006602D5">
        <w:rPr>
          <w:sz w:val="28"/>
          <w:szCs w:val="28"/>
        </w:rPr>
        <w:t>валик</w:t>
      </w:r>
      <w:r w:rsidRPr="006602D5">
        <w:rPr>
          <w:b/>
          <w:sz w:val="28"/>
          <w:szCs w:val="28"/>
        </w:rPr>
        <w:t xml:space="preserve">, </w:t>
      </w:r>
      <w:r w:rsidRPr="006602D5">
        <w:rPr>
          <w:sz w:val="28"/>
          <w:szCs w:val="28"/>
        </w:rPr>
        <w:t xml:space="preserve">кисть, миксер для густых смесей, кельма из нержавеющей стали, кельма пластиковая. </w:t>
      </w:r>
    </w:p>
    <w:p w:rsidR="00F3460B" w:rsidRPr="006602D5" w:rsidRDefault="00F3460B" w:rsidP="00F346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2D5">
        <w:rPr>
          <w:sz w:val="28"/>
          <w:szCs w:val="28"/>
        </w:rPr>
        <w:t xml:space="preserve">Рабочий инструмент очистить водой сразу после завершения работы. </w:t>
      </w:r>
    </w:p>
    <w:p w:rsidR="00F3460B" w:rsidRPr="006602D5" w:rsidRDefault="00F3460B" w:rsidP="00F3460B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F3460B" w:rsidRPr="006602D5" w:rsidRDefault="00F3460B" w:rsidP="00F3460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602D5">
        <w:rPr>
          <w:b/>
          <w:sz w:val="28"/>
          <w:szCs w:val="28"/>
        </w:rPr>
        <w:t>Способ нанесения:</w:t>
      </w:r>
    </w:p>
    <w:p w:rsidR="009022DB" w:rsidRPr="006602D5" w:rsidRDefault="009022DB" w:rsidP="009022DB">
      <w:pPr>
        <w:rPr>
          <w:sz w:val="28"/>
          <w:szCs w:val="28"/>
        </w:rPr>
      </w:pPr>
      <w:r w:rsidRPr="006602D5">
        <w:rPr>
          <w:sz w:val="28"/>
          <w:szCs w:val="28"/>
        </w:rPr>
        <w:t xml:space="preserve">1. </w:t>
      </w:r>
      <w:proofErr w:type="spellStart"/>
      <w:r w:rsidRPr="006602D5">
        <w:rPr>
          <w:sz w:val="28"/>
          <w:szCs w:val="28"/>
        </w:rPr>
        <w:t>Перед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нанесением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декоративного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покрытия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защитить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неокрашиваемые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участки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монтажным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скотчем</w:t>
      </w:r>
      <w:proofErr w:type="spellEnd"/>
      <w:r w:rsidRPr="006602D5">
        <w:rPr>
          <w:sz w:val="28"/>
          <w:szCs w:val="28"/>
        </w:rPr>
        <w:t xml:space="preserve">, </w:t>
      </w:r>
      <w:proofErr w:type="spellStart"/>
      <w:r w:rsidRPr="006602D5">
        <w:rPr>
          <w:sz w:val="28"/>
          <w:szCs w:val="28"/>
        </w:rPr>
        <w:t>пленкой</w:t>
      </w:r>
      <w:proofErr w:type="spellEnd"/>
      <w:r w:rsidRPr="006602D5">
        <w:rPr>
          <w:sz w:val="28"/>
          <w:szCs w:val="28"/>
        </w:rPr>
        <w:t xml:space="preserve">. </w:t>
      </w:r>
    </w:p>
    <w:p w:rsidR="009022DB" w:rsidRPr="006602D5" w:rsidRDefault="009022DB" w:rsidP="009022DB">
      <w:pPr>
        <w:rPr>
          <w:sz w:val="28"/>
          <w:szCs w:val="28"/>
        </w:rPr>
      </w:pPr>
      <w:r w:rsidRPr="006602D5">
        <w:rPr>
          <w:sz w:val="28"/>
          <w:szCs w:val="28"/>
        </w:rPr>
        <w:t xml:space="preserve">2. </w:t>
      </w:r>
      <w:proofErr w:type="spellStart"/>
      <w:r w:rsidRPr="006602D5">
        <w:rPr>
          <w:color w:val="000000"/>
          <w:sz w:val="28"/>
          <w:szCs w:val="28"/>
        </w:rPr>
        <w:t>Нанесите</w:t>
      </w:r>
      <w:proofErr w:type="spellEnd"/>
      <w:r w:rsidRPr="006602D5">
        <w:rPr>
          <w:color w:val="000000"/>
          <w:sz w:val="28"/>
          <w:szCs w:val="28"/>
        </w:rPr>
        <w:t xml:space="preserve"> </w:t>
      </w:r>
      <w:proofErr w:type="spellStart"/>
      <w:r w:rsidRPr="006602D5">
        <w:rPr>
          <w:color w:val="000000"/>
          <w:sz w:val="28"/>
          <w:szCs w:val="28"/>
        </w:rPr>
        <w:t>на</w:t>
      </w:r>
      <w:proofErr w:type="spellEnd"/>
      <w:r w:rsidRPr="006602D5">
        <w:rPr>
          <w:color w:val="000000"/>
          <w:sz w:val="28"/>
          <w:szCs w:val="28"/>
        </w:rPr>
        <w:t xml:space="preserve"> </w:t>
      </w:r>
      <w:proofErr w:type="spellStart"/>
      <w:r w:rsidRPr="006602D5">
        <w:rPr>
          <w:color w:val="000000"/>
          <w:sz w:val="28"/>
          <w:szCs w:val="28"/>
        </w:rPr>
        <w:t>поверхность</w:t>
      </w:r>
      <w:proofErr w:type="spellEnd"/>
      <w:r w:rsidRPr="006602D5">
        <w:rPr>
          <w:color w:val="000000"/>
          <w:sz w:val="28"/>
          <w:szCs w:val="28"/>
        </w:rPr>
        <w:t xml:space="preserve"> </w:t>
      </w:r>
      <w:proofErr w:type="spellStart"/>
      <w:r w:rsidRPr="006602D5">
        <w:rPr>
          <w:color w:val="000000"/>
          <w:sz w:val="28"/>
          <w:szCs w:val="28"/>
        </w:rPr>
        <w:t>грунт</w:t>
      </w:r>
      <w:proofErr w:type="spellEnd"/>
      <w:r w:rsidRPr="006602D5">
        <w:rPr>
          <w:color w:val="000000"/>
          <w:sz w:val="28"/>
          <w:szCs w:val="28"/>
        </w:rPr>
        <w:t xml:space="preserve"> </w:t>
      </w:r>
      <w:proofErr w:type="spellStart"/>
      <w:r w:rsidRPr="006602D5">
        <w:rPr>
          <w:color w:val="000000"/>
          <w:sz w:val="28"/>
          <w:szCs w:val="28"/>
        </w:rPr>
        <w:t>глубокого</w:t>
      </w:r>
      <w:proofErr w:type="spellEnd"/>
      <w:r w:rsidRPr="006602D5">
        <w:rPr>
          <w:color w:val="000000"/>
          <w:sz w:val="28"/>
          <w:szCs w:val="28"/>
        </w:rPr>
        <w:t xml:space="preserve"> </w:t>
      </w:r>
      <w:proofErr w:type="spellStart"/>
      <w:r w:rsidRPr="006602D5">
        <w:rPr>
          <w:color w:val="000000"/>
          <w:sz w:val="28"/>
          <w:szCs w:val="28"/>
        </w:rPr>
        <w:t>проникновения</w:t>
      </w:r>
      <w:proofErr w:type="spellEnd"/>
      <w:r w:rsidRPr="006602D5">
        <w:rPr>
          <w:color w:val="000000"/>
          <w:sz w:val="28"/>
          <w:szCs w:val="28"/>
        </w:rPr>
        <w:t xml:space="preserve"> </w:t>
      </w:r>
      <w:r w:rsidR="00D6253E" w:rsidRPr="006602D5">
        <w:rPr>
          <w:color w:val="000000"/>
          <w:sz w:val="28"/>
          <w:szCs w:val="28"/>
        </w:rPr>
        <w:t xml:space="preserve"> </w:t>
      </w:r>
      <w:r w:rsidR="00D6253E" w:rsidRPr="006602D5">
        <w:rPr>
          <w:color w:val="000000"/>
          <w:sz w:val="28"/>
          <w:szCs w:val="28"/>
          <w:lang w:val="en-US"/>
        </w:rPr>
        <w:t>PRIMER</w:t>
      </w:r>
      <w:r w:rsidR="00D6253E" w:rsidRPr="006602D5">
        <w:rPr>
          <w:color w:val="000000"/>
          <w:sz w:val="28"/>
          <w:szCs w:val="28"/>
          <w:lang w:val="ru-RU"/>
        </w:rPr>
        <w:t xml:space="preserve"> </w:t>
      </w:r>
      <w:r w:rsidRPr="006602D5">
        <w:rPr>
          <w:color w:val="000000"/>
          <w:sz w:val="28"/>
          <w:szCs w:val="28"/>
        </w:rPr>
        <w:t xml:space="preserve"> </w:t>
      </w:r>
      <w:proofErr w:type="spellStart"/>
      <w:r w:rsidRPr="006602D5">
        <w:rPr>
          <w:color w:val="000000"/>
          <w:sz w:val="28"/>
          <w:szCs w:val="28"/>
        </w:rPr>
        <w:t>валиком</w:t>
      </w:r>
      <w:proofErr w:type="spellEnd"/>
      <w:r w:rsidRPr="006602D5">
        <w:rPr>
          <w:color w:val="000000"/>
          <w:sz w:val="28"/>
          <w:szCs w:val="28"/>
        </w:rPr>
        <w:t xml:space="preserve"> </w:t>
      </w:r>
      <w:proofErr w:type="spellStart"/>
      <w:r w:rsidRPr="006602D5">
        <w:rPr>
          <w:color w:val="000000"/>
          <w:sz w:val="28"/>
          <w:szCs w:val="28"/>
        </w:rPr>
        <w:t>или</w:t>
      </w:r>
      <w:proofErr w:type="spellEnd"/>
      <w:r w:rsidRPr="006602D5">
        <w:rPr>
          <w:color w:val="000000"/>
          <w:sz w:val="28"/>
          <w:szCs w:val="28"/>
        </w:rPr>
        <w:t xml:space="preserve"> </w:t>
      </w:r>
      <w:proofErr w:type="spellStart"/>
      <w:r w:rsidRPr="006602D5">
        <w:rPr>
          <w:color w:val="000000"/>
          <w:sz w:val="28"/>
          <w:szCs w:val="28"/>
        </w:rPr>
        <w:t>кистью</w:t>
      </w:r>
      <w:proofErr w:type="spellEnd"/>
      <w:r w:rsidRPr="006602D5">
        <w:rPr>
          <w:sz w:val="28"/>
          <w:szCs w:val="28"/>
        </w:rPr>
        <w:t xml:space="preserve">. </w:t>
      </w:r>
    </w:p>
    <w:p w:rsidR="009022DB" w:rsidRPr="006602D5" w:rsidRDefault="009022DB" w:rsidP="009022DB">
      <w:pPr>
        <w:rPr>
          <w:sz w:val="28"/>
          <w:szCs w:val="28"/>
        </w:rPr>
      </w:pPr>
      <w:r w:rsidRPr="006602D5">
        <w:rPr>
          <w:sz w:val="28"/>
          <w:szCs w:val="28"/>
        </w:rPr>
        <w:t xml:space="preserve">3. </w:t>
      </w:r>
      <w:proofErr w:type="spellStart"/>
      <w:r w:rsidRPr="006602D5">
        <w:rPr>
          <w:sz w:val="28"/>
          <w:szCs w:val="28"/>
        </w:rPr>
        <w:t>После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полного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высыхания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грунта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нанести</w:t>
      </w:r>
      <w:proofErr w:type="spellEnd"/>
      <w:r w:rsidRPr="006602D5">
        <w:rPr>
          <w:sz w:val="28"/>
          <w:szCs w:val="28"/>
        </w:rPr>
        <w:t xml:space="preserve"> </w:t>
      </w:r>
      <w:r w:rsidR="00D667A9">
        <w:rPr>
          <w:sz w:val="28"/>
          <w:szCs w:val="28"/>
          <w:lang w:val="ru-RU"/>
        </w:rPr>
        <w:t xml:space="preserve">укрывающий грунт </w:t>
      </w:r>
      <w:r w:rsidR="00D667A9" w:rsidRPr="00D667A9">
        <w:rPr>
          <w:sz w:val="28"/>
          <w:szCs w:val="28"/>
          <w:lang w:val="ru-RU"/>
        </w:rPr>
        <w:t xml:space="preserve"> </w:t>
      </w:r>
      <w:r w:rsidR="00D667A9">
        <w:rPr>
          <w:sz w:val="28"/>
          <w:szCs w:val="28"/>
          <w:lang w:val="en-US"/>
        </w:rPr>
        <w:t>PRIMER</w:t>
      </w:r>
      <w:r w:rsidR="00D667A9" w:rsidRPr="00D667A9">
        <w:rPr>
          <w:sz w:val="28"/>
          <w:szCs w:val="28"/>
          <w:lang w:val="ru-RU"/>
        </w:rPr>
        <w:t xml:space="preserve"> </w:t>
      </w:r>
      <w:r w:rsidR="00D667A9">
        <w:rPr>
          <w:sz w:val="28"/>
          <w:szCs w:val="28"/>
          <w:lang w:val="en-US"/>
        </w:rPr>
        <w:t>QUARTZ</w:t>
      </w:r>
      <w:r w:rsidR="00D667A9" w:rsidRPr="00D667A9">
        <w:rPr>
          <w:sz w:val="28"/>
          <w:szCs w:val="28"/>
          <w:lang w:val="ru-RU"/>
        </w:rPr>
        <w:t xml:space="preserve"> </w:t>
      </w:r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валиком</w:t>
      </w:r>
      <w:proofErr w:type="spellEnd"/>
      <w:r w:rsidRPr="006602D5">
        <w:rPr>
          <w:sz w:val="28"/>
          <w:szCs w:val="28"/>
        </w:rPr>
        <w:t xml:space="preserve">, </w:t>
      </w:r>
      <w:proofErr w:type="spellStart"/>
      <w:r w:rsidR="00E569A0">
        <w:rPr>
          <w:sz w:val="32"/>
          <w:szCs w:val="32"/>
        </w:rPr>
        <w:t>поверхность</w:t>
      </w:r>
      <w:proofErr w:type="spellEnd"/>
      <w:r w:rsidR="00E569A0">
        <w:rPr>
          <w:sz w:val="32"/>
          <w:szCs w:val="32"/>
        </w:rPr>
        <w:t xml:space="preserve"> </w:t>
      </w:r>
      <w:proofErr w:type="spellStart"/>
      <w:r w:rsidR="00E569A0">
        <w:rPr>
          <w:sz w:val="32"/>
          <w:szCs w:val="32"/>
        </w:rPr>
        <w:t>приобретает</w:t>
      </w:r>
      <w:proofErr w:type="spellEnd"/>
      <w:r w:rsidR="00E569A0">
        <w:rPr>
          <w:sz w:val="32"/>
          <w:szCs w:val="32"/>
        </w:rPr>
        <w:t xml:space="preserve"> </w:t>
      </w:r>
      <w:proofErr w:type="spellStart"/>
      <w:r w:rsidR="00E569A0">
        <w:rPr>
          <w:sz w:val="32"/>
          <w:szCs w:val="32"/>
        </w:rPr>
        <w:t>шероховатую</w:t>
      </w:r>
      <w:proofErr w:type="spellEnd"/>
      <w:r w:rsidR="00E569A0">
        <w:rPr>
          <w:sz w:val="32"/>
          <w:szCs w:val="32"/>
        </w:rPr>
        <w:t xml:space="preserve"> </w:t>
      </w:r>
      <w:proofErr w:type="spellStart"/>
      <w:r w:rsidR="00E569A0">
        <w:rPr>
          <w:sz w:val="32"/>
          <w:szCs w:val="32"/>
        </w:rPr>
        <w:t>текстуру</w:t>
      </w:r>
      <w:proofErr w:type="spellEnd"/>
      <w:r w:rsidRPr="006602D5">
        <w:rPr>
          <w:sz w:val="28"/>
          <w:szCs w:val="28"/>
        </w:rPr>
        <w:t xml:space="preserve">. </w:t>
      </w:r>
      <w:proofErr w:type="spellStart"/>
      <w:r w:rsidRPr="006602D5">
        <w:rPr>
          <w:sz w:val="28"/>
          <w:szCs w:val="28"/>
        </w:rPr>
        <w:t>После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полного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высыхания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первого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слоя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нанесите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второй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слой</w:t>
      </w:r>
      <w:proofErr w:type="spellEnd"/>
      <w:r w:rsidRPr="006602D5">
        <w:rPr>
          <w:sz w:val="28"/>
          <w:szCs w:val="28"/>
        </w:rPr>
        <w:t xml:space="preserve">, </w:t>
      </w:r>
      <w:proofErr w:type="spellStart"/>
      <w:r w:rsidRPr="006602D5">
        <w:rPr>
          <w:sz w:val="28"/>
          <w:szCs w:val="28"/>
        </w:rPr>
        <w:t>если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это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необходимо</w:t>
      </w:r>
      <w:proofErr w:type="spellEnd"/>
      <w:r w:rsidRPr="006602D5">
        <w:rPr>
          <w:sz w:val="28"/>
          <w:szCs w:val="28"/>
        </w:rPr>
        <w:t xml:space="preserve">. В </w:t>
      </w:r>
      <w:proofErr w:type="spellStart"/>
      <w:r w:rsidRPr="006602D5">
        <w:rPr>
          <w:sz w:val="28"/>
          <w:szCs w:val="28"/>
        </w:rPr>
        <w:t>труднодоступных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местах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воспользуйтесь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кистью</w:t>
      </w:r>
      <w:proofErr w:type="spellEnd"/>
      <w:r w:rsidRPr="006602D5">
        <w:rPr>
          <w:sz w:val="28"/>
          <w:szCs w:val="28"/>
        </w:rPr>
        <w:t xml:space="preserve">. </w:t>
      </w:r>
    </w:p>
    <w:p w:rsidR="009022DB" w:rsidRPr="006602D5" w:rsidRDefault="00E569A0" w:rsidP="009022D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нанесением</w:t>
      </w:r>
      <w:proofErr w:type="spellEnd"/>
      <w:r w:rsidR="009022DB" w:rsidRPr="006602D5">
        <w:rPr>
          <w:sz w:val="28"/>
          <w:szCs w:val="28"/>
        </w:rPr>
        <w:t xml:space="preserve"> </w:t>
      </w:r>
      <w:proofErr w:type="spellStart"/>
      <w:r w:rsidR="009022DB" w:rsidRPr="006602D5">
        <w:rPr>
          <w:sz w:val="28"/>
          <w:szCs w:val="28"/>
        </w:rPr>
        <w:t>материал</w:t>
      </w:r>
      <w:proofErr w:type="spellEnd"/>
      <w:r w:rsidR="009022DB" w:rsidRPr="006602D5">
        <w:rPr>
          <w:sz w:val="28"/>
          <w:szCs w:val="28"/>
        </w:rPr>
        <w:t xml:space="preserve"> </w:t>
      </w:r>
      <w:r w:rsidR="00846791" w:rsidRPr="00846791">
        <w:rPr>
          <w:b/>
          <w:sz w:val="28"/>
          <w:szCs w:val="28"/>
          <w:lang w:val="en-US" w:eastAsia="ru-RU"/>
        </w:rPr>
        <w:t>LE</w:t>
      </w:r>
      <w:r w:rsidR="00846791" w:rsidRPr="00846791">
        <w:rPr>
          <w:b/>
          <w:sz w:val="28"/>
          <w:szCs w:val="28"/>
          <w:lang w:val="ru-RU" w:eastAsia="ru-RU"/>
        </w:rPr>
        <w:t xml:space="preserve"> </w:t>
      </w:r>
      <w:r w:rsidR="00846791" w:rsidRPr="00846791">
        <w:rPr>
          <w:b/>
          <w:sz w:val="28"/>
          <w:szCs w:val="28"/>
          <w:lang w:val="en-US" w:eastAsia="ru-RU"/>
        </w:rPr>
        <w:t>SCOLYTE</w:t>
      </w:r>
      <w:r w:rsidR="009022DB" w:rsidRPr="006602D5">
        <w:rPr>
          <w:sz w:val="28"/>
          <w:szCs w:val="28"/>
        </w:rPr>
        <w:t xml:space="preserve"> </w:t>
      </w:r>
      <w:proofErr w:type="spellStart"/>
      <w:r w:rsidR="009022DB" w:rsidRPr="006602D5">
        <w:rPr>
          <w:sz w:val="28"/>
          <w:szCs w:val="28"/>
        </w:rPr>
        <w:t>перемешать</w:t>
      </w:r>
      <w:proofErr w:type="spellEnd"/>
      <w:r w:rsidR="009022DB" w:rsidRPr="006602D5">
        <w:rPr>
          <w:sz w:val="28"/>
          <w:szCs w:val="28"/>
        </w:rPr>
        <w:t xml:space="preserve"> </w:t>
      </w:r>
      <w:proofErr w:type="spellStart"/>
      <w:r w:rsidR="009022DB" w:rsidRPr="006602D5">
        <w:rPr>
          <w:sz w:val="28"/>
          <w:szCs w:val="28"/>
        </w:rPr>
        <w:t>механическим</w:t>
      </w:r>
      <w:proofErr w:type="spellEnd"/>
      <w:r w:rsidR="009022DB" w:rsidRPr="006602D5">
        <w:rPr>
          <w:sz w:val="28"/>
          <w:szCs w:val="28"/>
        </w:rPr>
        <w:t xml:space="preserve"> </w:t>
      </w:r>
      <w:proofErr w:type="spellStart"/>
      <w:r w:rsidR="009022DB" w:rsidRPr="006602D5">
        <w:rPr>
          <w:sz w:val="28"/>
          <w:szCs w:val="28"/>
        </w:rPr>
        <w:t>способом</w:t>
      </w:r>
      <w:proofErr w:type="spellEnd"/>
      <w:r w:rsidR="009022DB" w:rsidRPr="006602D5">
        <w:rPr>
          <w:sz w:val="28"/>
          <w:szCs w:val="28"/>
        </w:rPr>
        <w:t xml:space="preserve">. </w:t>
      </w:r>
      <w:proofErr w:type="spellStart"/>
      <w:r w:rsidR="009022DB" w:rsidRPr="006602D5">
        <w:rPr>
          <w:sz w:val="28"/>
          <w:szCs w:val="28"/>
        </w:rPr>
        <w:t>Материал</w:t>
      </w:r>
      <w:proofErr w:type="spellEnd"/>
      <w:r w:rsidR="009022DB" w:rsidRPr="006602D5">
        <w:rPr>
          <w:sz w:val="28"/>
          <w:szCs w:val="28"/>
        </w:rPr>
        <w:t xml:space="preserve"> </w:t>
      </w:r>
      <w:proofErr w:type="spellStart"/>
      <w:r w:rsidR="009022DB" w:rsidRPr="006602D5">
        <w:rPr>
          <w:sz w:val="28"/>
          <w:szCs w:val="28"/>
        </w:rPr>
        <w:t>готов</w:t>
      </w:r>
      <w:proofErr w:type="spellEnd"/>
      <w:r w:rsidR="009022DB" w:rsidRPr="006602D5">
        <w:rPr>
          <w:sz w:val="28"/>
          <w:szCs w:val="28"/>
        </w:rPr>
        <w:t xml:space="preserve"> к </w:t>
      </w:r>
      <w:proofErr w:type="spellStart"/>
      <w:r w:rsidR="009022DB" w:rsidRPr="006602D5">
        <w:rPr>
          <w:sz w:val="28"/>
          <w:szCs w:val="28"/>
        </w:rPr>
        <w:t>нанесению</w:t>
      </w:r>
      <w:proofErr w:type="spellEnd"/>
      <w:r w:rsidR="009022DB" w:rsidRPr="006602D5">
        <w:rPr>
          <w:sz w:val="28"/>
          <w:szCs w:val="28"/>
        </w:rPr>
        <w:t xml:space="preserve">. </w:t>
      </w:r>
    </w:p>
    <w:p w:rsidR="009022DB" w:rsidRPr="006602D5" w:rsidRDefault="009022DB" w:rsidP="009022DB">
      <w:pPr>
        <w:rPr>
          <w:sz w:val="28"/>
          <w:szCs w:val="28"/>
        </w:rPr>
      </w:pPr>
      <w:r w:rsidRPr="006602D5">
        <w:rPr>
          <w:sz w:val="28"/>
          <w:szCs w:val="28"/>
        </w:rPr>
        <w:t xml:space="preserve">5. </w:t>
      </w:r>
      <w:proofErr w:type="spellStart"/>
      <w:r w:rsidRPr="006602D5">
        <w:rPr>
          <w:sz w:val="28"/>
          <w:szCs w:val="28"/>
        </w:rPr>
        <w:t>Нанесение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материала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следует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начинать</w:t>
      </w:r>
      <w:proofErr w:type="spellEnd"/>
      <w:r w:rsidRPr="006602D5">
        <w:rPr>
          <w:sz w:val="28"/>
          <w:szCs w:val="28"/>
        </w:rPr>
        <w:t xml:space="preserve"> с </w:t>
      </w:r>
      <w:proofErr w:type="spellStart"/>
      <w:r w:rsidRPr="006602D5">
        <w:rPr>
          <w:sz w:val="28"/>
          <w:szCs w:val="28"/>
        </w:rPr>
        <w:t>верхнего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левого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угла</w:t>
      </w:r>
      <w:proofErr w:type="spellEnd"/>
      <w:r w:rsidRPr="006602D5">
        <w:rPr>
          <w:sz w:val="28"/>
          <w:szCs w:val="28"/>
        </w:rPr>
        <w:t xml:space="preserve">, </w:t>
      </w:r>
      <w:proofErr w:type="spellStart"/>
      <w:r w:rsidRPr="006602D5">
        <w:rPr>
          <w:sz w:val="28"/>
          <w:szCs w:val="28"/>
        </w:rPr>
        <w:t>двигаясь</w:t>
      </w:r>
      <w:proofErr w:type="spellEnd"/>
      <w:r w:rsidRPr="006602D5">
        <w:rPr>
          <w:sz w:val="28"/>
          <w:szCs w:val="28"/>
        </w:rPr>
        <w:t xml:space="preserve"> к </w:t>
      </w:r>
      <w:proofErr w:type="spellStart"/>
      <w:r w:rsidRPr="006602D5">
        <w:rPr>
          <w:sz w:val="28"/>
          <w:szCs w:val="28"/>
        </w:rPr>
        <w:t>правому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нижнему</w:t>
      </w:r>
      <w:proofErr w:type="spellEnd"/>
      <w:r w:rsidRPr="006602D5">
        <w:rPr>
          <w:sz w:val="28"/>
          <w:szCs w:val="28"/>
        </w:rPr>
        <w:t xml:space="preserve">. </w:t>
      </w:r>
      <w:proofErr w:type="spellStart"/>
      <w:r w:rsidRPr="006602D5">
        <w:rPr>
          <w:sz w:val="28"/>
          <w:szCs w:val="28"/>
        </w:rPr>
        <w:t>Во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избежание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заметных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стыков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на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поверхности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всегда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работайте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по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мокрому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краю</w:t>
      </w:r>
      <w:proofErr w:type="spellEnd"/>
      <w:r w:rsidRPr="006602D5">
        <w:rPr>
          <w:sz w:val="28"/>
          <w:szCs w:val="28"/>
        </w:rPr>
        <w:t xml:space="preserve">, </w:t>
      </w:r>
      <w:proofErr w:type="spellStart"/>
      <w:r w:rsidRPr="006602D5">
        <w:rPr>
          <w:sz w:val="28"/>
          <w:szCs w:val="28"/>
        </w:rPr>
        <w:t>оставляю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по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краям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минимальное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количество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материала</w:t>
      </w:r>
      <w:proofErr w:type="spellEnd"/>
      <w:r w:rsidRPr="006602D5">
        <w:rPr>
          <w:sz w:val="28"/>
          <w:szCs w:val="28"/>
        </w:rPr>
        <w:t xml:space="preserve">. </w:t>
      </w:r>
    </w:p>
    <w:p w:rsidR="00EF2126" w:rsidRPr="006602D5" w:rsidRDefault="009022DB" w:rsidP="00EF2126">
      <w:pPr>
        <w:shd w:val="clear" w:color="auto" w:fill="FFFFFF"/>
        <w:jc w:val="both"/>
        <w:rPr>
          <w:sz w:val="28"/>
          <w:szCs w:val="28"/>
        </w:rPr>
      </w:pPr>
      <w:r w:rsidRPr="006602D5">
        <w:rPr>
          <w:sz w:val="28"/>
          <w:szCs w:val="28"/>
          <w:lang w:val="ru-RU"/>
        </w:rPr>
        <w:t xml:space="preserve">6. </w:t>
      </w:r>
      <w:proofErr w:type="spellStart"/>
      <w:r w:rsidR="00057836" w:rsidRPr="006602D5">
        <w:rPr>
          <w:sz w:val="28"/>
          <w:szCs w:val="28"/>
        </w:rPr>
        <w:t>Наносит</w:t>
      </w:r>
      <w:proofErr w:type="spellEnd"/>
      <w:r w:rsidR="00057836" w:rsidRPr="006602D5">
        <w:rPr>
          <w:sz w:val="28"/>
          <w:szCs w:val="28"/>
          <w:lang w:val="ru-RU"/>
        </w:rPr>
        <w:t>е</w:t>
      </w:r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материал</w:t>
      </w:r>
      <w:proofErr w:type="spellEnd"/>
      <w:r w:rsidR="00F3460B" w:rsidRPr="006602D5">
        <w:rPr>
          <w:sz w:val="28"/>
          <w:szCs w:val="28"/>
        </w:rPr>
        <w:t xml:space="preserve"> </w:t>
      </w:r>
      <w:r w:rsidR="00846791" w:rsidRPr="00846791">
        <w:rPr>
          <w:b/>
          <w:sz w:val="28"/>
          <w:szCs w:val="28"/>
          <w:lang w:val="en-US" w:eastAsia="ru-RU"/>
        </w:rPr>
        <w:t>LE</w:t>
      </w:r>
      <w:r w:rsidR="00846791" w:rsidRPr="00846791">
        <w:rPr>
          <w:b/>
          <w:sz w:val="28"/>
          <w:szCs w:val="28"/>
          <w:lang w:val="ru-RU" w:eastAsia="ru-RU"/>
        </w:rPr>
        <w:t xml:space="preserve"> </w:t>
      </w:r>
      <w:r w:rsidR="00846791" w:rsidRPr="00846791">
        <w:rPr>
          <w:b/>
          <w:sz w:val="28"/>
          <w:szCs w:val="28"/>
          <w:lang w:val="en-US" w:eastAsia="ru-RU"/>
        </w:rPr>
        <w:t>SCOLYTE</w:t>
      </w:r>
      <w:r w:rsidR="00D6253E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кельмой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из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нержавеющей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стали</w:t>
      </w:r>
      <w:proofErr w:type="spellEnd"/>
      <w:r w:rsidR="00F3460B" w:rsidRPr="006602D5">
        <w:rPr>
          <w:sz w:val="28"/>
          <w:szCs w:val="28"/>
        </w:rPr>
        <w:t xml:space="preserve"> </w:t>
      </w:r>
      <w:r w:rsidR="00057836" w:rsidRPr="006602D5">
        <w:rPr>
          <w:sz w:val="28"/>
          <w:szCs w:val="28"/>
          <w:lang w:val="ru-RU"/>
        </w:rPr>
        <w:t xml:space="preserve">равномерно </w:t>
      </w:r>
      <w:proofErr w:type="spellStart"/>
      <w:r w:rsidR="00F3460B" w:rsidRPr="006602D5">
        <w:rPr>
          <w:sz w:val="28"/>
          <w:szCs w:val="28"/>
        </w:rPr>
        <w:t>небольшими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участками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по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поверхности</w:t>
      </w:r>
      <w:proofErr w:type="spellEnd"/>
      <w:r w:rsidR="00057836" w:rsidRPr="006602D5">
        <w:rPr>
          <w:sz w:val="28"/>
          <w:szCs w:val="28"/>
          <w:lang w:val="ru-RU"/>
        </w:rPr>
        <w:t xml:space="preserve"> до толщины крупных частиц материала.</w:t>
      </w:r>
      <w:r w:rsidR="00576F57" w:rsidRPr="006602D5">
        <w:rPr>
          <w:sz w:val="28"/>
          <w:szCs w:val="28"/>
          <w:lang w:val="ru-RU"/>
        </w:rPr>
        <w:t xml:space="preserve"> Величина самых крупных частиц помогает выбрать толщину слоя. Н</w:t>
      </w:r>
      <w:r w:rsidR="00F3460B" w:rsidRPr="006602D5">
        <w:rPr>
          <w:sz w:val="28"/>
          <w:szCs w:val="28"/>
        </w:rPr>
        <w:t xml:space="preserve">е </w:t>
      </w:r>
      <w:proofErr w:type="spellStart"/>
      <w:r w:rsidR="00F3460B" w:rsidRPr="006602D5">
        <w:rPr>
          <w:sz w:val="28"/>
          <w:szCs w:val="28"/>
        </w:rPr>
        <w:t>давая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материалу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высохнуть</w:t>
      </w:r>
      <w:proofErr w:type="spellEnd"/>
      <w:r w:rsidR="00F3460B" w:rsidRPr="006602D5">
        <w:rPr>
          <w:sz w:val="28"/>
          <w:szCs w:val="28"/>
        </w:rPr>
        <w:t xml:space="preserve">, </w:t>
      </w:r>
      <w:proofErr w:type="spellStart"/>
      <w:r w:rsidR="00F3460B" w:rsidRPr="006602D5">
        <w:rPr>
          <w:sz w:val="28"/>
          <w:szCs w:val="28"/>
        </w:rPr>
        <w:t>пластиковой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кельмой</w:t>
      </w:r>
      <w:proofErr w:type="spellEnd"/>
      <w:r w:rsidR="00F3460B" w:rsidRPr="006602D5">
        <w:rPr>
          <w:sz w:val="28"/>
          <w:szCs w:val="28"/>
        </w:rPr>
        <w:t xml:space="preserve"> </w:t>
      </w:r>
      <w:r w:rsidR="00057836" w:rsidRPr="006602D5">
        <w:rPr>
          <w:sz w:val="28"/>
          <w:szCs w:val="28"/>
          <w:lang w:val="ru-RU"/>
        </w:rPr>
        <w:t xml:space="preserve">разотрите поверхность направленными движениями, формируя декоративные </w:t>
      </w:r>
      <w:r w:rsidR="00057836" w:rsidRPr="006602D5">
        <w:rPr>
          <w:sz w:val="28"/>
          <w:szCs w:val="28"/>
          <w:lang w:val="ru-RU"/>
        </w:rPr>
        <w:lastRenderedPageBreak/>
        <w:t>бороздки.</w:t>
      </w:r>
      <w:r w:rsidR="00F3460B" w:rsidRPr="006602D5">
        <w:rPr>
          <w:sz w:val="28"/>
          <w:szCs w:val="28"/>
        </w:rPr>
        <w:t xml:space="preserve">  </w:t>
      </w:r>
      <w:r w:rsidR="00057836" w:rsidRPr="006602D5">
        <w:rPr>
          <w:sz w:val="28"/>
          <w:szCs w:val="28"/>
          <w:lang w:val="ru-RU"/>
        </w:rPr>
        <w:t xml:space="preserve"> </w:t>
      </w:r>
      <w:proofErr w:type="spellStart"/>
      <w:r w:rsidR="00F3460B" w:rsidRPr="006602D5">
        <w:rPr>
          <w:sz w:val="28"/>
          <w:szCs w:val="28"/>
        </w:rPr>
        <w:t>Декоративный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эффект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рисунка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зависит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от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направлени</w:t>
      </w:r>
      <w:bookmarkStart w:id="0" w:name="_GoBack"/>
      <w:bookmarkEnd w:id="0"/>
      <w:r w:rsidR="00F3460B" w:rsidRPr="006602D5">
        <w:rPr>
          <w:sz w:val="28"/>
          <w:szCs w:val="28"/>
        </w:rPr>
        <w:t>я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движений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пластиковой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кельмой</w:t>
      </w:r>
      <w:proofErr w:type="spellEnd"/>
      <w:r w:rsidR="00F3460B" w:rsidRPr="006602D5">
        <w:rPr>
          <w:sz w:val="28"/>
          <w:szCs w:val="28"/>
        </w:rPr>
        <w:t xml:space="preserve"> в </w:t>
      </w:r>
      <w:proofErr w:type="spellStart"/>
      <w:r w:rsidR="00F3460B" w:rsidRPr="006602D5">
        <w:rPr>
          <w:sz w:val="28"/>
          <w:szCs w:val="28"/>
        </w:rPr>
        <w:t>вертикальном</w:t>
      </w:r>
      <w:proofErr w:type="spellEnd"/>
      <w:r w:rsidR="00F3460B" w:rsidRPr="006602D5">
        <w:rPr>
          <w:sz w:val="28"/>
          <w:szCs w:val="28"/>
        </w:rPr>
        <w:t xml:space="preserve">, </w:t>
      </w:r>
      <w:proofErr w:type="spellStart"/>
      <w:r w:rsidR="00F3460B" w:rsidRPr="006602D5">
        <w:rPr>
          <w:sz w:val="28"/>
          <w:szCs w:val="28"/>
        </w:rPr>
        <w:t>горизонтальном</w:t>
      </w:r>
      <w:proofErr w:type="spellEnd"/>
      <w:r w:rsidR="00F3460B" w:rsidRPr="006602D5">
        <w:rPr>
          <w:sz w:val="28"/>
          <w:szCs w:val="28"/>
        </w:rPr>
        <w:t xml:space="preserve">, </w:t>
      </w:r>
      <w:proofErr w:type="spellStart"/>
      <w:r w:rsidR="00F3460B" w:rsidRPr="006602D5">
        <w:rPr>
          <w:sz w:val="28"/>
          <w:szCs w:val="28"/>
        </w:rPr>
        <w:t>круговом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или</w:t>
      </w:r>
      <w:proofErr w:type="spellEnd"/>
      <w:r w:rsidR="00F3460B" w:rsidRPr="006602D5">
        <w:rPr>
          <w:sz w:val="28"/>
          <w:szCs w:val="28"/>
        </w:rPr>
        <w:t xml:space="preserve"> </w:t>
      </w:r>
      <w:r w:rsidR="002B3F3A" w:rsidRPr="006602D5">
        <w:rPr>
          <w:sz w:val="28"/>
          <w:szCs w:val="28"/>
          <w:lang w:val="ru-RU"/>
        </w:rPr>
        <w:t>перекрёстном</w:t>
      </w:r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направлении</w:t>
      </w:r>
      <w:proofErr w:type="spellEnd"/>
      <w:r w:rsidR="00F3460B" w:rsidRPr="006602D5">
        <w:rPr>
          <w:sz w:val="28"/>
          <w:szCs w:val="28"/>
        </w:rPr>
        <w:t>.</w:t>
      </w:r>
      <w:r w:rsidR="003E2461" w:rsidRPr="00660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E2461" w:rsidRPr="006602D5">
        <w:rPr>
          <w:color w:val="000000"/>
          <w:sz w:val="28"/>
          <w:szCs w:val="28"/>
          <w:shd w:val="clear" w:color="auto" w:fill="FFFFFF"/>
          <w:lang w:val="ru-RU"/>
        </w:rPr>
        <w:t>Плоскость пластиковой кельмы необходимо перед началом работы предварительно увлажнить водой.</w:t>
      </w:r>
      <w:r w:rsidR="003E2461" w:rsidRPr="006602D5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F2126" w:rsidRPr="006602D5">
        <w:rPr>
          <w:sz w:val="28"/>
          <w:szCs w:val="28"/>
          <w:lang w:val="ru-RU"/>
        </w:rPr>
        <w:t xml:space="preserve"> </w:t>
      </w:r>
      <w:r w:rsidR="00F3460B" w:rsidRPr="006602D5">
        <w:rPr>
          <w:sz w:val="28"/>
          <w:szCs w:val="28"/>
        </w:rPr>
        <w:t xml:space="preserve"> </w:t>
      </w:r>
    </w:p>
    <w:p w:rsidR="00F3460B" w:rsidRPr="006602D5" w:rsidRDefault="00EF2126" w:rsidP="0027280B">
      <w:pPr>
        <w:shd w:val="clear" w:color="auto" w:fill="FFFFFF"/>
        <w:jc w:val="both"/>
        <w:rPr>
          <w:sz w:val="28"/>
          <w:szCs w:val="28"/>
          <w:lang w:val="ru-RU"/>
        </w:rPr>
      </w:pPr>
      <w:r w:rsidRPr="006602D5">
        <w:rPr>
          <w:sz w:val="28"/>
          <w:szCs w:val="28"/>
          <w:lang w:val="ru-RU"/>
        </w:rPr>
        <w:t xml:space="preserve">7. </w:t>
      </w:r>
      <w:proofErr w:type="spellStart"/>
      <w:r w:rsidR="00F3460B" w:rsidRPr="006602D5">
        <w:rPr>
          <w:sz w:val="28"/>
          <w:szCs w:val="28"/>
        </w:rPr>
        <w:t>Для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sz w:val="28"/>
          <w:szCs w:val="28"/>
        </w:rPr>
        <w:t>повышения</w:t>
      </w:r>
      <w:proofErr w:type="spellEnd"/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декоративной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привлекательности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r w:rsidRPr="006602D5">
        <w:rPr>
          <w:color w:val="000000"/>
          <w:sz w:val="28"/>
          <w:szCs w:val="28"/>
          <w:lang w:val="ru-RU"/>
        </w:rPr>
        <w:t xml:space="preserve">и создания эффекта по типу «мокрой стены» </w:t>
      </w:r>
      <w:r w:rsidR="00F3460B" w:rsidRPr="006602D5">
        <w:rPr>
          <w:color w:val="000000"/>
          <w:sz w:val="28"/>
          <w:szCs w:val="28"/>
        </w:rPr>
        <w:t xml:space="preserve">в </w:t>
      </w:r>
      <w:proofErr w:type="spellStart"/>
      <w:r w:rsidR="00F3460B" w:rsidRPr="006602D5">
        <w:rPr>
          <w:color w:val="000000"/>
          <w:sz w:val="28"/>
          <w:szCs w:val="28"/>
        </w:rPr>
        <w:t>интерьере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или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экстерьере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после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полного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высыхания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материала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полусухим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валиком</w:t>
      </w:r>
      <w:proofErr w:type="spellEnd"/>
      <w:r w:rsidR="00F3460B" w:rsidRPr="006602D5">
        <w:rPr>
          <w:color w:val="000000"/>
          <w:sz w:val="28"/>
          <w:szCs w:val="28"/>
        </w:rPr>
        <w:t xml:space="preserve"> с </w:t>
      </w:r>
      <w:proofErr w:type="spellStart"/>
      <w:r w:rsidR="00F3460B" w:rsidRPr="006602D5">
        <w:rPr>
          <w:color w:val="000000"/>
          <w:sz w:val="28"/>
          <w:szCs w:val="28"/>
        </w:rPr>
        <w:t>низким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ворсом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можно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окрашивать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поверхность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красками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r w:rsidR="00D6253E" w:rsidRPr="006602D5">
        <w:rPr>
          <w:color w:val="000000"/>
          <w:sz w:val="28"/>
          <w:szCs w:val="28"/>
          <w:lang w:val="en-US"/>
        </w:rPr>
        <w:t>INTERNO</w:t>
      </w:r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или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r w:rsidR="00E8338F" w:rsidRPr="006602D5">
        <w:rPr>
          <w:color w:val="000000"/>
          <w:sz w:val="28"/>
          <w:szCs w:val="28"/>
          <w:lang w:val="en-US"/>
        </w:rPr>
        <w:t>EXTERNO</w:t>
      </w:r>
      <w:r w:rsidR="00F3460B" w:rsidRPr="006602D5">
        <w:rPr>
          <w:color w:val="000000"/>
          <w:sz w:val="28"/>
          <w:szCs w:val="28"/>
        </w:rPr>
        <w:t xml:space="preserve"> </w:t>
      </w:r>
      <w:r w:rsidRPr="006602D5">
        <w:rPr>
          <w:color w:val="000000"/>
          <w:sz w:val="28"/>
          <w:szCs w:val="28"/>
          <w:lang w:val="ru-RU"/>
        </w:rPr>
        <w:t>Для этого</w:t>
      </w:r>
      <w:r w:rsidR="00221BF1" w:rsidRPr="006602D5">
        <w:rPr>
          <w:color w:val="000000"/>
          <w:sz w:val="28"/>
          <w:szCs w:val="28"/>
          <w:lang w:val="ru-RU"/>
        </w:rPr>
        <w:t xml:space="preserve"> необходимо </w:t>
      </w:r>
      <w:r w:rsidRPr="006602D5">
        <w:rPr>
          <w:color w:val="000000"/>
          <w:sz w:val="28"/>
          <w:szCs w:val="28"/>
          <w:lang w:val="ru-RU"/>
        </w:rPr>
        <w:t xml:space="preserve">предварительно </w:t>
      </w:r>
      <w:r w:rsidR="00221BF1" w:rsidRPr="006602D5">
        <w:rPr>
          <w:color w:val="000000"/>
          <w:sz w:val="28"/>
          <w:szCs w:val="28"/>
          <w:lang w:val="ru-RU"/>
        </w:rPr>
        <w:t>валик</w:t>
      </w:r>
      <w:r w:rsidR="00F3460B" w:rsidRPr="006602D5">
        <w:rPr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пропитать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краской</w:t>
      </w:r>
      <w:proofErr w:type="spellEnd"/>
      <w:r w:rsidR="00F3460B" w:rsidRPr="006602D5">
        <w:rPr>
          <w:color w:val="000000"/>
          <w:sz w:val="28"/>
          <w:szCs w:val="28"/>
        </w:rPr>
        <w:t xml:space="preserve"> и </w:t>
      </w:r>
      <w:proofErr w:type="spellStart"/>
      <w:r w:rsidR="00F3460B" w:rsidRPr="006602D5">
        <w:rPr>
          <w:color w:val="000000"/>
          <w:sz w:val="28"/>
          <w:szCs w:val="28"/>
        </w:rPr>
        <w:t>обкатать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на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любой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плоской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поверхности</w:t>
      </w:r>
      <w:proofErr w:type="spellEnd"/>
      <w:r w:rsidR="00F3460B" w:rsidRPr="006602D5">
        <w:rPr>
          <w:color w:val="000000"/>
          <w:sz w:val="28"/>
          <w:szCs w:val="28"/>
        </w:rPr>
        <w:t xml:space="preserve">, </w:t>
      </w:r>
      <w:proofErr w:type="spellStart"/>
      <w:r w:rsidR="00F3460B" w:rsidRPr="006602D5">
        <w:rPr>
          <w:color w:val="000000"/>
          <w:sz w:val="28"/>
          <w:szCs w:val="28"/>
        </w:rPr>
        <w:t>после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чего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легкими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движениями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нанести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краску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на</w:t>
      </w:r>
      <w:proofErr w:type="spellEnd"/>
      <w:r w:rsidR="00F3460B" w:rsidRPr="006602D5">
        <w:rPr>
          <w:color w:val="000000"/>
          <w:sz w:val="28"/>
          <w:szCs w:val="28"/>
        </w:rPr>
        <w:t xml:space="preserve"> </w:t>
      </w:r>
      <w:proofErr w:type="spellStart"/>
      <w:r w:rsidR="00F3460B" w:rsidRPr="006602D5">
        <w:rPr>
          <w:color w:val="000000"/>
          <w:sz w:val="28"/>
          <w:szCs w:val="28"/>
        </w:rPr>
        <w:t>поверхность</w:t>
      </w:r>
      <w:proofErr w:type="spellEnd"/>
      <w:r w:rsidR="00F3460B" w:rsidRPr="006602D5">
        <w:rPr>
          <w:color w:val="000000"/>
          <w:sz w:val="28"/>
          <w:szCs w:val="28"/>
        </w:rPr>
        <w:t xml:space="preserve">. Следите за нажатием на валик, чтобы краска не затекла в углубления рельефа.  </w:t>
      </w:r>
    </w:p>
    <w:p w:rsidR="00C73376" w:rsidRPr="00BD6B32" w:rsidRDefault="00C73376" w:rsidP="0027280B">
      <w:pPr>
        <w:shd w:val="clear" w:color="auto" w:fill="FFFFFF"/>
        <w:jc w:val="both"/>
        <w:rPr>
          <w:sz w:val="28"/>
          <w:szCs w:val="28"/>
          <w:lang w:val="ru-RU"/>
        </w:rPr>
      </w:pPr>
      <w:r w:rsidRPr="006602D5">
        <w:rPr>
          <w:sz w:val="28"/>
          <w:szCs w:val="28"/>
        </w:rPr>
        <w:t xml:space="preserve">8. </w:t>
      </w:r>
      <w:proofErr w:type="spellStart"/>
      <w:r w:rsidRPr="006602D5">
        <w:rPr>
          <w:sz w:val="28"/>
          <w:szCs w:val="28"/>
        </w:rPr>
        <w:t>Для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придания</w:t>
      </w:r>
      <w:proofErr w:type="spellEnd"/>
      <w:r w:rsidR="00BD6B32">
        <w:rPr>
          <w:sz w:val="28"/>
          <w:szCs w:val="28"/>
          <w:lang w:val="ru-RU"/>
        </w:rPr>
        <w:t xml:space="preserve"> глубины</w:t>
      </w:r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цвета</w:t>
      </w:r>
      <w:proofErr w:type="spellEnd"/>
      <w:r w:rsidRPr="006602D5">
        <w:rPr>
          <w:sz w:val="28"/>
          <w:szCs w:val="28"/>
        </w:rPr>
        <w:t xml:space="preserve"> и </w:t>
      </w:r>
      <w:proofErr w:type="spellStart"/>
      <w:r w:rsidRPr="006602D5">
        <w:rPr>
          <w:sz w:val="28"/>
          <w:szCs w:val="28"/>
        </w:rPr>
        <w:t>повышения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декоративной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привлекательности</w:t>
      </w:r>
      <w:proofErr w:type="spellEnd"/>
      <w:r w:rsidRPr="006602D5">
        <w:rPr>
          <w:sz w:val="28"/>
          <w:szCs w:val="28"/>
        </w:rPr>
        <w:t xml:space="preserve"> </w:t>
      </w:r>
      <w:r w:rsidR="0027581B">
        <w:rPr>
          <w:sz w:val="28"/>
          <w:szCs w:val="28"/>
          <w:lang w:val="ru-RU"/>
        </w:rPr>
        <w:t>внутри помещения</w:t>
      </w:r>
      <w:r w:rsidR="0027581B" w:rsidRPr="0027581B">
        <w:rPr>
          <w:sz w:val="28"/>
          <w:szCs w:val="28"/>
          <w:lang w:val="ru-RU"/>
        </w:rPr>
        <w:t>,</w:t>
      </w:r>
      <w:r w:rsidR="0027581B">
        <w:rPr>
          <w:sz w:val="28"/>
          <w:szCs w:val="28"/>
          <w:lang w:val="ru-RU"/>
        </w:rPr>
        <w:t xml:space="preserve"> </w:t>
      </w:r>
      <w:proofErr w:type="spellStart"/>
      <w:r w:rsidRPr="006602D5">
        <w:rPr>
          <w:sz w:val="28"/>
          <w:szCs w:val="28"/>
        </w:rPr>
        <w:t>рекомендуется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после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полного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высыха</w:t>
      </w:r>
      <w:r w:rsidR="00BD6B32">
        <w:rPr>
          <w:sz w:val="28"/>
          <w:szCs w:val="28"/>
        </w:rPr>
        <w:t>ния</w:t>
      </w:r>
      <w:proofErr w:type="spellEnd"/>
      <w:r w:rsidR="00BD6B32">
        <w:rPr>
          <w:sz w:val="28"/>
          <w:szCs w:val="28"/>
        </w:rPr>
        <w:t xml:space="preserve"> </w:t>
      </w:r>
      <w:proofErr w:type="spellStart"/>
      <w:r w:rsidR="00BD6B32">
        <w:rPr>
          <w:sz w:val="28"/>
          <w:szCs w:val="28"/>
        </w:rPr>
        <w:t>фактуры</w:t>
      </w:r>
      <w:proofErr w:type="spellEnd"/>
      <w:r w:rsidR="00BD6B32">
        <w:rPr>
          <w:sz w:val="28"/>
          <w:szCs w:val="28"/>
        </w:rPr>
        <w:t xml:space="preserve"> </w:t>
      </w:r>
      <w:proofErr w:type="spellStart"/>
      <w:r w:rsidR="00BD6B32">
        <w:rPr>
          <w:sz w:val="28"/>
          <w:szCs w:val="28"/>
        </w:rPr>
        <w:t>наносить</w:t>
      </w:r>
      <w:proofErr w:type="spellEnd"/>
      <w:r w:rsidR="00BD6B32">
        <w:rPr>
          <w:sz w:val="28"/>
          <w:szCs w:val="28"/>
        </w:rPr>
        <w:t xml:space="preserve"> </w:t>
      </w:r>
      <w:proofErr w:type="spellStart"/>
      <w:r w:rsidR="00BD6B32">
        <w:rPr>
          <w:sz w:val="28"/>
          <w:szCs w:val="28"/>
        </w:rPr>
        <w:t>материалы</w:t>
      </w:r>
      <w:proofErr w:type="spellEnd"/>
      <w:r w:rsidR="00BD6B32">
        <w:rPr>
          <w:sz w:val="28"/>
          <w:szCs w:val="28"/>
        </w:rPr>
        <w:t xml:space="preserve"> </w:t>
      </w:r>
      <w:r w:rsidR="00BD6B32">
        <w:rPr>
          <w:sz w:val="28"/>
          <w:szCs w:val="28"/>
          <w:lang w:val="ru-RU"/>
        </w:rPr>
        <w:t xml:space="preserve">: </w:t>
      </w:r>
      <w:r w:rsidRPr="006602D5">
        <w:rPr>
          <w:sz w:val="28"/>
          <w:szCs w:val="28"/>
          <w:lang w:val="en-US"/>
        </w:rPr>
        <w:t>VERNIS</w:t>
      </w:r>
      <w:r w:rsidRPr="006602D5">
        <w:rPr>
          <w:sz w:val="28"/>
          <w:szCs w:val="28"/>
        </w:rPr>
        <w:t xml:space="preserve"> </w:t>
      </w:r>
      <w:r w:rsidRPr="006602D5">
        <w:rPr>
          <w:sz w:val="28"/>
          <w:szCs w:val="28"/>
          <w:lang w:val="en-US"/>
        </w:rPr>
        <w:t>DE</w:t>
      </w:r>
      <w:r w:rsidRPr="006602D5">
        <w:rPr>
          <w:sz w:val="28"/>
          <w:szCs w:val="28"/>
        </w:rPr>
        <w:t xml:space="preserve"> </w:t>
      </w:r>
      <w:r w:rsidR="00520CF8">
        <w:rPr>
          <w:sz w:val="28"/>
          <w:szCs w:val="28"/>
          <w:lang w:val="en-US"/>
        </w:rPr>
        <w:t>C</w:t>
      </w:r>
      <w:r w:rsidRPr="006602D5">
        <w:rPr>
          <w:sz w:val="28"/>
          <w:szCs w:val="28"/>
          <w:lang w:val="en-US"/>
        </w:rPr>
        <w:t>IRE</w:t>
      </w:r>
      <w:r w:rsidRPr="006602D5">
        <w:rPr>
          <w:sz w:val="28"/>
          <w:szCs w:val="28"/>
        </w:rPr>
        <w:t>,</w:t>
      </w:r>
      <w:r w:rsidR="00520CF8">
        <w:rPr>
          <w:sz w:val="28"/>
          <w:szCs w:val="28"/>
        </w:rPr>
        <w:t xml:space="preserve"> SABLE, </w:t>
      </w:r>
      <w:r w:rsidR="00846791">
        <w:rPr>
          <w:sz w:val="28"/>
          <w:szCs w:val="28"/>
          <w:lang w:val="en-US"/>
        </w:rPr>
        <w:t>MURE</w:t>
      </w:r>
      <w:r w:rsidR="00520CF8" w:rsidRPr="00520CF8">
        <w:rPr>
          <w:sz w:val="28"/>
          <w:szCs w:val="28"/>
          <w:lang w:val="ru-RU"/>
        </w:rPr>
        <w:t xml:space="preserve">, </w:t>
      </w:r>
      <w:r w:rsidR="00520CF8">
        <w:rPr>
          <w:sz w:val="28"/>
          <w:szCs w:val="28"/>
          <w:lang w:val="en-US"/>
        </w:rPr>
        <w:t>VELOURS</w:t>
      </w:r>
      <w:r w:rsidR="00BD6B32">
        <w:rPr>
          <w:sz w:val="28"/>
          <w:szCs w:val="28"/>
          <w:lang w:val="ru-RU"/>
        </w:rPr>
        <w:t>.</w:t>
      </w:r>
    </w:p>
    <w:p w:rsidR="00F3460B" w:rsidRPr="006602D5" w:rsidRDefault="00F3460B" w:rsidP="00C73376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2D5">
        <w:rPr>
          <w:sz w:val="28"/>
          <w:szCs w:val="28"/>
        </w:rPr>
        <w:t xml:space="preserve">Не допускается смешивание с материалами других производителей. </w:t>
      </w:r>
    </w:p>
    <w:p w:rsidR="00F3460B" w:rsidRPr="006602D5" w:rsidRDefault="00F3460B" w:rsidP="00F3460B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3460B" w:rsidRPr="006602D5" w:rsidRDefault="00F3460B" w:rsidP="00F3460B">
      <w:pPr>
        <w:jc w:val="center"/>
        <w:rPr>
          <w:b/>
          <w:sz w:val="28"/>
          <w:szCs w:val="28"/>
          <w:lang w:val="ru-RU"/>
        </w:rPr>
      </w:pPr>
      <w:r w:rsidRPr="006602D5">
        <w:rPr>
          <w:b/>
          <w:sz w:val="28"/>
          <w:szCs w:val="28"/>
          <w:lang w:val="ru-RU"/>
        </w:rPr>
        <w:t>ТЕХНИЧЕСКИЕ ХАРАКТЕРИСТИКИ</w:t>
      </w:r>
    </w:p>
    <w:p w:rsidR="00F3460B" w:rsidRPr="006602D5" w:rsidRDefault="00F3460B" w:rsidP="00F3460B">
      <w:pPr>
        <w:jc w:val="both"/>
        <w:rPr>
          <w:sz w:val="28"/>
          <w:szCs w:val="28"/>
          <w:lang w:val="ru-RU"/>
        </w:rPr>
      </w:pPr>
      <w:r w:rsidRPr="006602D5">
        <w:rPr>
          <w:b/>
          <w:sz w:val="28"/>
          <w:szCs w:val="28"/>
          <w:lang w:val="ru-RU"/>
        </w:rPr>
        <w:t xml:space="preserve">Состав: </w:t>
      </w:r>
      <w:r w:rsidRPr="006602D5">
        <w:rPr>
          <w:sz w:val="28"/>
          <w:szCs w:val="28"/>
          <w:lang w:val="ru-RU"/>
        </w:rPr>
        <w:t xml:space="preserve">водная дисперсия эластичного акрилового полимера, калиброванный природный мраморный  и кварцевый наполнитель, </w:t>
      </w:r>
      <w:r w:rsidR="0027581B">
        <w:rPr>
          <w:sz w:val="28"/>
          <w:szCs w:val="28"/>
          <w:lang w:val="ru-RU"/>
        </w:rPr>
        <w:t>силиконовый полимер</w:t>
      </w:r>
      <w:r w:rsidR="0027581B" w:rsidRPr="0027581B">
        <w:rPr>
          <w:sz w:val="28"/>
          <w:szCs w:val="28"/>
          <w:lang w:val="ru-RU"/>
        </w:rPr>
        <w:t>,</w:t>
      </w:r>
      <w:r w:rsidR="0027581B">
        <w:rPr>
          <w:sz w:val="28"/>
          <w:szCs w:val="28"/>
          <w:lang w:val="ru-RU"/>
        </w:rPr>
        <w:t xml:space="preserve"> </w:t>
      </w:r>
      <w:r w:rsidRPr="006602D5">
        <w:rPr>
          <w:sz w:val="28"/>
          <w:szCs w:val="28"/>
          <w:lang w:val="ru-RU"/>
        </w:rPr>
        <w:t xml:space="preserve">технологические добавки, вода.  </w:t>
      </w:r>
    </w:p>
    <w:p w:rsidR="00F3460B" w:rsidRDefault="00F3460B" w:rsidP="00F3460B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BD6B32" w:rsidRPr="006602D5" w:rsidRDefault="00BD6B32" w:rsidP="00BD6B32">
      <w:pPr>
        <w:pStyle w:val="a3"/>
        <w:spacing w:before="0" w:beforeAutospacing="0" w:after="0" w:afterAutospacing="0"/>
        <w:ind w:right="175"/>
        <w:jc w:val="both"/>
        <w:rPr>
          <w:sz w:val="28"/>
          <w:szCs w:val="28"/>
        </w:rPr>
      </w:pPr>
      <w:r w:rsidRPr="006602D5">
        <w:rPr>
          <w:b/>
          <w:sz w:val="28"/>
          <w:szCs w:val="28"/>
        </w:rPr>
        <w:t xml:space="preserve">Расход: </w:t>
      </w:r>
    </w:p>
    <w:p w:rsidR="00BD6B32" w:rsidRPr="006602D5" w:rsidRDefault="00BD6B32" w:rsidP="00BD6B32">
      <w:pPr>
        <w:pStyle w:val="a3"/>
        <w:spacing w:before="0" w:beforeAutospacing="0" w:after="0" w:afterAutospacing="0"/>
        <w:ind w:left="176"/>
        <w:rPr>
          <w:sz w:val="28"/>
          <w:szCs w:val="28"/>
        </w:rPr>
      </w:pPr>
      <w:r w:rsidRPr="006602D5">
        <w:rPr>
          <w:sz w:val="28"/>
          <w:szCs w:val="28"/>
        </w:rPr>
        <w:t xml:space="preserve">Крупная фракция: 2,5-3,0 мм    3,0-3,5 кг/м² </w:t>
      </w:r>
    </w:p>
    <w:p w:rsidR="00BD6B32" w:rsidRPr="006602D5" w:rsidRDefault="00BD6B32" w:rsidP="00BD6B32">
      <w:pPr>
        <w:pStyle w:val="a3"/>
        <w:spacing w:before="0" w:beforeAutospacing="0" w:after="0" w:afterAutospacing="0"/>
        <w:ind w:right="175"/>
        <w:jc w:val="both"/>
        <w:rPr>
          <w:sz w:val="28"/>
          <w:szCs w:val="28"/>
        </w:rPr>
      </w:pPr>
      <w:r w:rsidRPr="006602D5">
        <w:rPr>
          <w:sz w:val="28"/>
          <w:szCs w:val="28"/>
        </w:rPr>
        <w:t xml:space="preserve"> </w:t>
      </w:r>
    </w:p>
    <w:p w:rsidR="00BD6B32" w:rsidRPr="006602D5" w:rsidRDefault="00BD6B32" w:rsidP="00BD6B32">
      <w:pPr>
        <w:pStyle w:val="a3"/>
        <w:spacing w:before="0" w:beforeAutospacing="0" w:after="0" w:afterAutospacing="0"/>
        <w:ind w:left="176"/>
        <w:rPr>
          <w:sz w:val="28"/>
          <w:szCs w:val="28"/>
        </w:rPr>
      </w:pPr>
      <w:r w:rsidRPr="006602D5">
        <w:rPr>
          <w:sz w:val="28"/>
          <w:szCs w:val="28"/>
        </w:rPr>
        <w:t>Средняя фракция: 1,5-2,0 мм    2,5-3,0 кг/м²</w:t>
      </w:r>
    </w:p>
    <w:p w:rsidR="00BD6B32" w:rsidRPr="006602D5" w:rsidRDefault="00BD6B32" w:rsidP="00BD6B32">
      <w:pPr>
        <w:pStyle w:val="a3"/>
        <w:spacing w:before="0" w:beforeAutospacing="0" w:after="0" w:afterAutospacing="0"/>
        <w:ind w:right="175"/>
        <w:jc w:val="both"/>
        <w:rPr>
          <w:sz w:val="28"/>
          <w:szCs w:val="28"/>
        </w:rPr>
      </w:pPr>
    </w:p>
    <w:p w:rsidR="00BD6B32" w:rsidRPr="006602D5" w:rsidRDefault="00BD6B32" w:rsidP="00BD6B32">
      <w:pPr>
        <w:rPr>
          <w:sz w:val="28"/>
          <w:szCs w:val="28"/>
          <w:lang w:val="ru-RU"/>
        </w:rPr>
      </w:pPr>
      <w:r w:rsidRPr="006602D5">
        <w:rPr>
          <w:sz w:val="28"/>
          <w:szCs w:val="28"/>
        </w:rPr>
        <w:t xml:space="preserve">   </w:t>
      </w:r>
      <w:proofErr w:type="spellStart"/>
      <w:r w:rsidRPr="006602D5">
        <w:rPr>
          <w:sz w:val="28"/>
          <w:szCs w:val="28"/>
        </w:rPr>
        <w:t>Мелкая</w:t>
      </w:r>
      <w:proofErr w:type="spellEnd"/>
      <w:r w:rsidRPr="006602D5">
        <w:rPr>
          <w:sz w:val="28"/>
          <w:szCs w:val="28"/>
        </w:rPr>
        <w:t xml:space="preserve"> </w:t>
      </w:r>
      <w:proofErr w:type="spellStart"/>
      <w:r w:rsidRPr="006602D5">
        <w:rPr>
          <w:sz w:val="28"/>
          <w:szCs w:val="28"/>
        </w:rPr>
        <w:t>фракция</w:t>
      </w:r>
      <w:proofErr w:type="spellEnd"/>
      <w:r w:rsidRPr="006602D5">
        <w:rPr>
          <w:sz w:val="28"/>
          <w:szCs w:val="28"/>
        </w:rPr>
        <w:t xml:space="preserve">:  0,5-1,2 </w:t>
      </w:r>
      <w:proofErr w:type="spellStart"/>
      <w:r w:rsidRPr="006602D5">
        <w:rPr>
          <w:sz w:val="28"/>
          <w:szCs w:val="28"/>
        </w:rPr>
        <w:t>мм</w:t>
      </w:r>
      <w:proofErr w:type="spellEnd"/>
      <w:r w:rsidRPr="006602D5">
        <w:rPr>
          <w:sz w:val="28"/>
          <w:szCs w:val="28"/>
        </w:rPr>
        <w:t xml:space="preserve">     1,5-2,0 </w:t>
      </w:r>
      <w:proofErr w:type="spellStart"/>
      <w:r w:rsidRPr="006602D5">
        <w:rPr>
          <w:sz w:val="28"/>
          <w:szCs w:val="28"/>
        </w:rPr>
        <w:t>кг</w:t>
      </w:r>
      <w:proofErr w:type="spellEnd"/>
      <w:r w:rsidRPr="006602D5">
        <w:rPr>
          <w:sz w:val="28"/>
          <w:szCs w:val="28"/>
        </w:rPr>
        <w:t>/м²</w:t>
      </w:r>
    </w:p>
    <w:p w:rsidR="00BD6B32" w:rsidRDefault="00BD6B32" w:rsidP="00F3460B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BD6B32" w:rsidRPr="009238D8" w:rsidRDefault="00BD6B32" w:rsidP="00BD6B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Упаковка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пластиковые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ведра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15 </w:t>
      </w:r>
      <w:proofErr w:type="spellStart"/>
      <w:r>
        <w:rPr>
          <w:b/>
          <w:sz w:val="28"/>
          <w:szCs w:val="28"/>
        </w:rPr>
        <w:t>кг</w:t>
      </w:r>
      <w:proofErr w:type="spellEnd"/>
      <w:r>
        <w:rPr>
          <w:b/>
          <w:sz w:val="28"/>
          <w:szCs w:val="28"/>
        </w:rPr>
        <w:t>.</w:t>
      </w:r>
    </w:p>
    <w:p w:rsidR="00BD6B32" w:rsidRPr="00BD6B32" w:rsidRDefault="00BD6B32" w:rsidP="00F346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6B32" w:rsidRPr="00E16807" w:rsidRDefault="00BD6B32" w:rsidP="00BD6B32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Время высыхания</w:t>
      </w:r>
      <w:r w:rsidRPr="00E16807">
        <w:rPr>
          <w:b/>
          <w:sz w:val="28"/>
          <w:szCs w:val="28"/>
        </w:rPr>
        <w:t xml:space="preserve">: </w:t>
      </w:r>
      <w:r w:rsidRPr="00E16807">
        <w:rPr>
          <w:sz w:val="28"/>
          <w:szCs w:val="28"/>
        </w:rPr>
        <w:t>при температуре окружающей среды +22</w:t>
      </w:r>
      <w:proofErr w:type="gramStart"/>
      <w:r w:rsidRPr="00E16807">
        <w:rPr>
          <w:sz w:val="28"/>
          <w:szCs w:val="28"/>
        </w:rPr>
        <w:t>°С</w:t>
      </w:r>
      <w:proofErr w:type="gramEnd"/>
      <w:r w:rsidRPr="00E16807">
        <w:rPr>
          <w:sz w:val="28"/>
          <w:szCs w:val="28"/>
        </w:rPr>
        <w:t xml:space="preserve"> и относительной влажности  не более 65 %: </w:t>
      </w:r>
    </w:p>
    <w:p w:rsidR="00BD6B32" w:rsidRPr="00E16807" w:rsidRDefault="00BD6B32" w:rsidP="00BD6B32">
      <w:pPr>
        <w:pStyle w:val="a3"/>
        <w:spacing w:before="0" w:beforeAutospacing="0" w:after="0" w:afterAutospacing="0"/>
        <w:rPr>
          <w:sz w:val="28"/>
          <w:szCs w:val="28"/>
        </w:rPr>
      </w:pPr>
      <w:r w:rsidRPr="009238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Полное высыхание - 24 часа.</w:t>
      </w:r>
    </w:p>
    <w:p w:rsidR="00BD6B32" w:rsidRPr="00E16807" w:rsidRDefault="00BD6B32" w:rsidP="00BD6B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E16807">
        <w:rPr>
          <w:sz w:val="28"/>
          <w:szCs w:val="28"/>
        </w:rPr>
        <w:t xml:space="preserve">лажная уборка не ранее, чем через 28 дней после нанесения.     </w:t>
      </w:r>
    </w:p>
    <w:p w:rsidR="00BD6B32" w:rsidRPr="00E16807" w:rsidRDefault="00BD6B32" w:rsidP="00BD6B32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16807">
        <w:rPr>
          <w:sz w:val="28"/>
          <w:szCs w:val="28"/>
        </w:rPr>
        <w:t xml:space="preserve">Время высыхания материалов может меняться в зависимости  от температуры и влажности окружающей среды. </w:t>
      </w:r>
    </w:p>
    <w:p w:rsidR="00BD6B32" w:rsidRPr="00E16807" w:rsidRDefault="00BD6B32" w:rsidP="00BD6B32">
      <w:pPr>
        <w:pStyle w:val="a3"/>
        <w:tabs>
          <w:tab w:val="left" w:pos="1457"/>
        </w:tabs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6B32" w:rsidRPr="00E16807" w:rsidRDefault="00BD6B32" w:rsidP="00BD6B32">
      <w:pPr>
        <w:ind w:left="360"/>
        <w:rPr>
          <w:sz w:val="28"/>
          <w:szCs w:val="28"/>
        </w:rPr>
      </w:pPr>
      <w:proofErr w:type="spellStart"/>
      <w:r w:rsidRPr="00E16807">
        <w:rPr>
          <w:b/>
          <w:sz w:val="28"/>
          <w:szCs w:val="28"/>
        </w:rPr>
        <w:t>Хранение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proofErr w:type="gramStart"/>
      <w:r>
        <w:rPr>
          <w:b/>
          <w:sz w:val="28"/>
          <w:szCs w:val="28"/>
        </w:rPr>
        <w:t>транспортировка</w:t>
      </w:r>
      <w:proofErr w:type="spellEnd"/>
      <w:r>
        <w:rPr>
          <w:b/>
          <w:sz w:val="28"/>
          <w:szCs w:val="28"/>
        </w:rPr>
        <w:t xml:space="preserve"> </w:t>
      </w:r>
      <w:r w:rsidRPr="00E16807">
        <w:rPr>
          <w:b/>
          <w:sz w:val="28"/>
          <w:szCs w:val="28"/>
        </w:rPr>
        <w:t>:</w:t>
      </w:r>
      <w:proofErr w:type="gramEnd"/>
      <w:r w:rsidRPr="00E168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E16807">
        <w:rPr>
          <w:sz w:val="28"/>
          <w:szCs w:val="28"/>
        </w:rPr>
        <w:t xml:space="preserve"> </w:t>
      </w:r>
      <w:proofErr w:type="spellStart"/>
      <w:r w:rsidRPr="00E16807">
        <w:rPr>
          <w:sz w:val="28"/>
          <w:szCs w:val="28"/>
        </w:rPr>
        <w:t>месяца</w:t>
      </w:r>
      <w:proofErr w:type="spellEnd"/>
      <w:r w:rsidRPr="00E16807">
        <w:rPr>
          <w:sz w:val="28"/>
          <w:szCs w:val="28"/>
        </w:rPr>
        <w:t xml:space="preserve"> с </w:t>
      </w:r>
      <w:proofErr w:type="spellStart"/>
      <w:r w:rsidRPr="00E16807">
        <w:rPr>
          <w:sz w:val="28"/>
          <w:szCs w:val="28"/>
        </w:rPr>
        <w:t>даты</w:t>
      </w:r>
      <w:proofErr w:type="spellEnd"/>
      <w:r w:rsidRPr="00E16807">
        <w:rPr>
          <w:sz w:val="28"/>
          <w:szCs w:val="28"/>
        </w:rPr>
        <w:t xml:space="preserve"> </w:t>
      </w:r>
      <w:proofErr w:type="spellStart"/>
      <w:r w:rsidRPr="00E16807">
        <w:rPr>
          <w:sz w:val="28"/>
          <w:szCs w:val="28"/>
        </w:rPr>
        <w:t>изготовления</w:t>
      </w:r>
      <w:proofErr w:type="spellEnd"/>
      <w:r w:rsidRPr="00E16807">
        <w:rPr>
          <w:sz w:val="28"/>
          <w:szCs w:val="28"/>
        </w:rPr>
        <w:t xml:space="preserve"> </w:t>
      </w:r>
      <w:proofErr w:type="spellStart"/>
      <w:r w:rsidRPr="00E16807">
        <w:rPr>
          <w:sz w:val="28"/>
          <w:szCs w:val="28"/>
        </w:rPr>
        <w:t>при</w:t>
      </w:r>
      <w:proofErr w:type="spellEnd"/>
      <w:r w:rsidRPr="00E16807">
        <w:rPr>
          <w:sz w:val="28"/>
          <w:szCs w:val="28"/>
        </w:rPr>
        <w:t xml:space="preserve"> </w:t>
      </w:r>
      <w:proofErr w:type="spellStart"/>
      <w:r w:rsidRPr="00E16807">
        <w:rPr>
          <w:sz w:val="28"/>
          <w:szCs w:val="28"/>
        </w:rPr>
        <w:t>невскрытой</w:t>
      </w:r>
      <w:proofErr w:type="spellEnd"/>
      <w:r w:rsidRPr="00E16807">
        <w:rPr>
          <w:sz w:val="28"/>
          <w:szCs w:val="28"/>
        </w:rPr>
        <w:t xml:space="preserve"> </w:t>
      </w:r>
      <w:proofErr w:type="spellStart"/>
      <w:r w:rsidRPr="00E16807">
        <w:rPr>
          <w:sz w:val="28"/>
          <w:szCs w:val="28"/>
        </w:rPr>
        <w:t>упаковке</w:t>
      </w:r>
      <w:proofErr w:type="spellEnd"/>
      <w:r w:rsidRPr="00E16807">
        <w:rPr>
          <w:sz w:val="28"/>
          <w:szCs w:val="28"/>
        </w:rPr>
        <w:t xml:space="preserve">. </w:t>
      </w:r>
      <w:proofErr w:type="spellStart"/>
      <w:r w:rsidRPr="00E16807">
        <w:rPr>
          <w:sz w:val="28"/>
          <w:szCs w:val="28"/>
        </w:rPr>
        <w:t>Материал</w:t>
      </w:r>
      <w:proofErr w:type="spellEnd"/>
      <w:r w:rsidRPr="00E16807">
        <w:rPr>
          <w:sz w:val="28"/>
          <w:szCs w:val="28"/>
        </w:rPr>
        <w:t xml:space="preserve"> </w:t>
      </w:r>
      <w:proofErr w:type="spellStart"/>
      <w:r w:rsidRPr="00E16807">
        <w:rPr>
          <w:sz w:val="28"/>
          <w:szCs w:val="28"/>
        </w:rPr>
        <w:t>хранить</w:t>
      </w:r>
      <w:proofErr w:type="spellEnd"/>
      <w:r w:rsidRPr="00E16807">
        <w:rPr>
          <w:sz w:val="28"/>
          <w:szCs w:val="28"/>
        </w:rPr>
        <w:t xml:space="preserve"> и </w:t>
      </w:r>
      <w:proofErr w:type="spellStart"/>
      <w:r w:rsidRPr="00E16807">
        <w:rPr>
          <w:sz w:val="28"/>
          <w:szCs w:val="28"/>
        </w:rPr>
        <w:t>транспортировать</w:t>
      </w:r>
      <w:proofErr w:type="spellEnd"/>
      <w:r w:rsidRPr="00E16807">
        <w:rPr>
          <w:sz w:val="28"/>
          <w:szCs w:val="28"/>
        </w:rPr>
        <w:t xml:space="preserve"> </w:t>
      </w:r>
      <w:proofErr w:type="spellStart"/>
      <w:r w:rsidRPr="00E16807">
        <w:rPr>
          <w:sz w:val="28"/>
          <w:szCs w:val="28"/>
        </w:rPr>
        <w:t>при</w:t>
      </w:r>
      <w:proofErr w:type="spellEnd"/>
      <w:r w:rsidRPr="00E16807">
        <w:rPr>
          <w:sz w:val="28"/>
          <w:szCs w:val="28"/>
        </w:rPr>
        <w:t xml:space="preserve"> </w:t>
      </w:r>
      <w:proofErr w:type="spellStart"/>
      <w:r w:rsidRPr="00E16807">
        <w:rPr>
          <w:sz w:val="28"/>
          <w:szCs w:val="28"/>
        </w:rPr>
        <w:t>температуре</w:t>
      </w:r>
      <w:proofErr w:type="spellEnd"/>
      <w:r w:rsidRPr="00E16807">
        <w:rPr>
          <w:sz w:val="28"/>
          <w:szCs w:val="28"/>
        </w:rPr>
        <w:t xml:space="preserve"> </w:t>
      </w:r>
      <w:proofErr w:type="spellStart"/>
      <w:r w:rsidRPr="00E16807">
        <w:rPr>
          <w:sz w:val="28"/>
          <w:szCs w:val="28"/>
        </w:rPr>
        <w:t>от</w:t>
      </w:r>
      <w:proofErr w:type="spellEnd"/>
      <w:r w:rsidRPr="00E16807">
        <w:rPr>
          <w:sz w:val="28"/>
          <w:szCs w:val="28"/>
        </w:rPr>
        <w:t xml:space="preserve"> +5 ºС </w:t>
      </w:r>
      <w:proofErr w:type="spellStart"/>
      <w:r w:rsidRPr="00E16807">
        <w:rPr>
          <w:sz w:val="28"/>
          <w:szCs w:val="28"/>
        </w:rPr>
        <w:t>до</w:t>
      </w:r>
      <w:proofErr w:type="spellEnd"/>
      <w:r w:rsidRPr="00E16807">
        <w:rPr>
          <w:sz w:val="28"/>
          <w:szCs w:val="28"/>
        </w:rPr>
        <w:t xml:space="preserve"> +25 ºС</w:t>
      </w:r>
    </w:p>
    <w:p w:rsidR="00BD6B32" w:rsidRDefault="00BD6B32" w:rsidP="00BD6B3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ТУ 5368-001 </w:t>
      </w:r>
      <w:proofErr w:type="spellStart"/>
      <w:r>
        <w:rPr>
          <w:b/>
          <w:sz w:val="28"/>
          <w:szCs w:val="28"/>
        </w:rPr>
        <w:t>окпо</w:t>
      </w:r>
      <w:proofErr w:type="spellEnd"/>
      <w:r>
        <w:rPr>
          <w:b/>
          <w:sz w:val="28"/>
          <w:szCs w:val="28"/>
        </w:rPr>
        <w:t xml:space="preserve"> - 2017</w:t>
      </w:r>
    </w:p>
    <w:p w:rsidR="00BD6B32" w:rsidRPr="00F76C43" w:rsidRDefault="00BD6B32" w:rsidP="00BD6B32">
      <w:pPr>
        <w:pStyle w:val="Default"/>
        <w:rPr>
          <w:b/>
          <w:sz w:val="28"/>
          <w:szCs w:val="28"/>
        </w:rPr>
      </w:pPr>
    </w:p>
    <w:p w:rsidR="00BD6B32" w:rsidRDefault="00BD6B32" w:rsidP="00BD6B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C43">
        <w:rPr>
          <w:b/>
          <w:sz w:val="28"/>
          <w:szCs w:val="28"/>
        </w:rPr>
        <w:lastRenderedPageBreak/>
        <w:t xml:space="preserve">     Утилизация отходов:</w:t>
      </w:r>
      <w:r>
        <w:rPr>
          <w:sz w:val="28"/>
          <w:szCs w:val="28"/>
        </w:rPr>
        <w:t xml:space="preserve"> остатки материала утилизировать со строительными отходами или как бытовой мусор </w:t>
      </w:r>
    </w:p>
    <w:p w:rsidR="00BD6B32" w:rsidRDefault="00BD6B32" w:rsidP="00BD6B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6B32" w:rsidRPr="00D55BE1" w:rsidRDefault="00BD6B32" w:rsidP="00BD6B32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846791" w:rsidRPr="00CE1DF0" w:rsidRDefault="00846791" w:rsidP="00846791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b/>
          <w:color w:val="000000" w:themeColor="text1"/>
          <w:sz w:val="28"/>
          <w:szCs w:val="28"/>
        </w:rPr>
        <w:t>Ту</w:t>
      </w:r>
      <w:proofErr w:type="spellEnd"/>
      <w:r>
        <w:rPr>
          <w:b/>
          <w:color w:val="000000" w:themeColor="text1"/>
          <w:sz w:val="28"/>
          <w:szCs w:val="28"/>
        </w:rPr>
        <w:t xml:space="preserve"> 30</w:t>
      </w:r>
      <w:r>
        <w:rPr>
          <w:b/>
          <w:color w:val="000000" w:themeColor="text1"/>
          <w:sz w:val="28"/>
          <w:szCs w:val="28"/>
          <w:lang w:val="en-US"/>
        </w:rPr>
        <w:t>.20.22-001-04676177-2017</w:t>
      </w:r>
    </w:p>
    <w:p w:rsidR="00F3460B" w:rsidRPr="006602D5" w:rsidRDefault="00F3460B" w:rsidP="00BD6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3460B" w:rsidRPr="006602D5" w:rsidSect="0038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8BF"/>
    <w:multiLevelType w:val="hybridMultilevel"/>
    <w:tmpl w:val="8F9E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903"/>
    <w:multiLevelType w:val="hybridMultilevel"/>
    <w:tmpl w:val="C08C3F1E"/>
    <w:lvl w:ilvl="0" w:tplc="C95EB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396A"/>
    <w:multiLevelType w:val="hybridMultilevel"/>
    <w:tmpl w:val="4F2E1CD8"/>
    <w:lvl w:ilvl="0" w:tplc="4BC2AF9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E554A"/>
    <w:multiLevelType w:val="hybridMultilevel"/>
    <w:tmpl w:val="95FC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A29B7"/>
    <w:multiLevelType w:val="hybridMultilevel"/>
    <w:tmpl w:val="4C8637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A90"/>
    <w:multiLevelType w:val="hybridMultilevel"/>
    <w:tmpl w:val="1FF41B60"/>
    <w:lvl w:ilvl="0" w:tplc="B59EF4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45A2B"/>
    <w:multiLevelType w:val="hybridMultilevel"/>
    <w:tmpl w:val="1FF41B60"/>
    <w:lvl w:ilvl="0" w:tplc="B59EF4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75F7"/>
    <w:multiLevelType w:val="multilevel"/>
    <w:tmpl w:val="8BEA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30FAD"/>
    <w:multiLevelType w:val="hybridMultilevel"/>
    <w:tmpl w:val="661CB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711270"/>
    <w:multiLevelType w:val="hybridMultilevel"/>
    <w:tmpl w:val="AB06A7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60B"/>
    <w:rsid w:val="00057836"/>
    <w:rsid w:val="00161206"/>
    <w:rsid w:val="0017589F"/>
    <w:rsid w:val="001A669D"/>
    <w:rsid w:val="00210078"/>
    <w:rsid w:val="00212814"/>
    <w:rsid w:val="00221BF1"/>
    <w:rsid w:val="00236B60"/>
    <w:rsid w:val="00240E55"/>
    <w:rsid w:val="00257BE7"/>
    <w:rsid w:val="0027280B"/>
    <w:rsid w:val="0027581B"/>
    <w:rsid w:val="002B3F3A"/>
    <w:rsid w:val="00374D80"/>
    <w:rsid w:val="00382EEF"/>
    <w:rsid w:val="003969D5"/>
    <w:rsid w:val="003D2DDA"/>
    <w:rsid w:val="003E2461"/>
    <w:rsid w:val="00490B11"/>
    <w:rsid w:val="00520CF8"/>
    <w:rsid w:val="005232AF"/>
    <w:rsid w:val="00576F57"/>
    <w:rsid w:val="005972C7"/>
    <w:rsid w:val="006602D5"/>
    <w:rsid w:val="006B4594"/>
    <w:rsid w:val="006E28A3"/>
    <w:rsid w:val="0081135D"/>
    <w:rsid w:val="00846791"/>
    <w:rsid w:val="008C7C56"/>
    <w:rsid w:val="009022DB"/>
    <w:rsid w:val="0094024E"/>
    <w:rsid w:val="00964C69"/>
    <w:rsid w:val="0098277E"/>
    <w:rsid w:val="00AD1C03"/>
    <w:rsid w:val="00B23A3F"/>
    <w:rsid w:val="00B633CB"/>
    <w:rsid w:val="00B70E0C"/>
    <w:rsid w:val="00B73BF9"/>
    <w:rsid w:val="00BA5541"/>
    <w:rsid w:val="00BD6B32"/>
    <w:rsid w:val="00BF0238"/>
    <w:rsid w:val="00C544BF"/>
    <w:rsid w:val="00C73376"/>
    <w:rsid w:val="00C7537F"/>
    <w:rsid w:val="00CE1025"/>
    <w:rsid w:val="00D05D8E"/>
    <w:rsid w:val="00D33122"/>
    <w:rsid w:val="00D6253E"/>
    <w:rsid w:val="00D667A9"/>
    <w:rsid w:val="00E569A0"/>
    <w:rsid w:val="00E77E8C"/>
    <w:rsid w:val="00E8338F"/>
    <w:rsid w:val="00EE32BF"/>
    <w:rsid w:val="00EF2126"/>
    <w:rsid w:val="00F20F9F"/>
    <w:rsid w:val="00F3460B"/>
    <w:rsid w:val="00F5571F"/>
    <w:rsid w:val="00FA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460B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F3460B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544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544B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Default">
    <w:name w:val="Default"/>
    <w:rsid w:val="00BD6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Свистунова</dc:creator>
  <cp:keywords/>
  <dc:description/>
  <cp:lastModifiedBy>Work</cp:lastModifiedBy>
  <cp:revision>43</cp:revision>
  <dcterms:created xsi:type="dcterms:W3CDTF">2017-06-05T12:06:00Z</dcterms:created>
  <dcterms:modified xsi:type="dcterms:W3CDTF">2017-11-17T23:06:00Z</dcterms:modified>
</cp:coreProperties>
</file>